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2A" w:rsidRPr="000A6F2A" w:rsidRDefault="000A6F2A" w:rsidP="000A6F2A">
      <w:pPr>
        <w:ind w:firstLine="709"/>
        <w:contextualSpacing/>
        <w:jc w:val="center"/>
        <w:rPr>
          <w:b/>
        </w:rPr>
      </w:pPr>
      <w:r w:rsidRPr="000A6F2A">
        <w:rPr>
          <w:b/>
        </w:rPr>
        <w:t>Российская Федерация</w:t>
      </w:r>
    </w:p>
    <w:p w:rsidR="000A6F2A" w:rsidRPr="000A6F2A" w:rsidRDefault="000A6F2A" w:rsidP="000A6F2A">
      <w:pPr>
        <w:ind w:firstLine="709"/>
        <w:contextualSpacing/>
        <w:jc w:val="center"/>
        <w:rPr>
          <w:b/>
        </w:rPr>
      </w:pPr>
      <w:r w:rsidRPr="000A6F2A">
        <w:rPr>
          <w:b/>
        </w:rPr>
        <w:t>Свердловская область</w:t>
      </w:r>
    </w:p>
    <w:p w:rsidR="000A6F2A" w:rsidRPr="000A6F2A" w:rsidRDefault="000A6F2A" w:rsidP="000A6F2A">
      <w:pPr>
        <w:ind w:firstLine="709"/>
        <w:contextualSpacing/>
        <w:jc w:val="center"/>
        <w:rPr>
          <w:b/>
        </w:rPr>
      </w:pPr>
      <w:r w:rsidRPr="000A6F2A">
        <w:rPr>
          <w:b/>
        </w:rPr>
        <w:t>МБОУ «Вечерняя (сменная) общеобразовательная школа»</w:t>
      </w:r>
    </w:p>
    <w:p w:rsidR="000A6F2A" w:rsidRPr="000A6F2A" w:rsidRDefault="000A6F2A" w:rsidP="000A6F2A">
      <w:pPr>
        <w:ind w:firstLine="709"/>
        <w:contextualSpacing/>
        <w:jc w:val="center"/>
      </w:pPr>
      <w:r w:rsidRPr="000A6F2A">
        <w:t>624030, Свердловская область,</w:t>
      </w:r>
    </w:p>
    <w:p w:rsidR="000A6F2A" w:rsidRPr="000A6F2A" w:rsidRDefault="000A6F2A" w:rsidP="000A6F2A">
      <w:pPr>
        <w:ind w:firstLine="709"/>
        <w:contextualSpacing/>
        <w:jc w:val="center"/>
      </w:pPr>
      <w:r w:rsidRPr="000A6F2A">
        <w:t>р.п. Белоярский, ул. Милицейская, 1</w:t>
      </w:r>
    </w:p>
    <w:p w:rsidR="000A6F2A" w:rsidRPr="000A6F2A" w:rsidRDefault="000A6F2A" w:rsidP="000A6F2A">
      <w:pPr>
        <w:ind w:firstLine="709"/>
        <w:contextualSpacing/>
        <w:jc w:val="center"/>
      </w:pPr>
      <w:r w:rsidRPr="000A6F2A">
        <w:t>ОГРН: 1026601982197 ОКПО: 26281953 ИНН/КПП: 6639005437/668301001</w:t>
      </w:r>
    </w:p>
    <w:p w:rsidR="000A6F2A" w:rsidRPr="000A6F2A" w:rsidRDefault="000A6F2A" w:rsidP="000A6F2A">
      <w:pPr>
        <w:pBdr>
          <w:bottom w:val="single" w:sz="12" w:space="1" w:color="auto"/>
        </w:pBdr>
        <w:ind w:firstLine="709"/>
        <w:contextualSpacing/>
        <w:jc w:val="center"/>
        <w:rPr>
          <w:lang w:val="en-US"/>
        </w:rPr>
      </w:pPr>
      <w:r w:rsidRPr="000A6F2A">
        <w:t>Тел</w:t>
      </w:r>
      <w:r w:rsidRPr="000A6F2A">
        <w:rPr>
          <w:lang w:val="en-US"/>
        </w:rPr>
        <w:t>. 8(343 77) 2-16-68, e-mail: vsosh@mail.ru</w:t>
      </w:r>
    </w:p>
    <w:p w:rsidR="000A6F2A" w:rsidRPr="000A6F2A" w:rsidRDefault="000A6F2A" w:rsidP="000A6F2A">
      <w:pPr>
        <w:pBdr>
          <w:top w:val="single" w:sz="4" w:space="1" w:color="000000"/>
        </w:pBdr>
        <w:ind w:firstLine="709"/>
        <w:contextualSpacing/>
        <w:jc w:val="both"/>
        <w:rPr>
          <w:lang w:val="en-US"/>
        </w:rPr>
      </w:pPr>
    </w:p>
    <w:p w:rsidR="000A6F2A" w:rsidRPr="000A6F2A" w:rsidRDefault="000A6F2A" w:rsidP="00A1070B">
      <w:pPr>
        <w:ind w:firstLine="709"/>
        <w:contextualSpacing/>
        <w:jc w:val="center"/>
        <w:rPr>
          <w:b/>
          <w:bCs/>
        </w:rPr>
      </w:pPr>
      <w:r w:rsidRPr="000A6F2A">
        <w:rPr>
          <w:b/>
          <w:bCs/>
        </w:rPr>
        <w:t>ПРИКАЗ</w:t>
      </w:r>
    </w:p>
    <w:p w:rsidR="000A6F2A" w:rsidRPr="000A6F2A" w:rsidRDefault="000A6F2A" w:rsidP="000A6F2A">
      <w:pPr>
        <w:ind w:firstLine="709"/>
        <w:contextualSpacing/>
        <w:jc w:val="both"/>
        <w:rPr>
          <w:color w:val="FF0000"/>
        </w:rPr>
      </w:pPr>
      <w:r w:rsidRPr="000A6F2A">
        <w:t xml:space="preserve">«18» февраля 2019 г. </w:t>
      </w:r>
      <w:r w:rsidRPr="000A6F2A">
        <w:tab/>
      </w:r>
      <w:r w:rsidRPr="000A6F2A">
        <w:tab/>
      </w:r>
      <w:r w:rsidRPr="000A6F2A">
        <w:tab/>
      </w:r>
      <w:r w:rsidRPr="000A6F2A">
        <w:tab/>
      </w:r>
      <w:r w:rsidRPr="000A6F2A">
        <w:tab/>
      </w:r>
      <w:r w:rsidRPr="000A6F2A">
        <w:tab/>
      </w:r>
      <w:r w:rsidRPr="000A6F2A">
        <w:tab/>
        <w:t xml:space="preserve">  №    </w:t>
      </w:r>
      <w:r w:rsidR="00B27FE0">
        <w:t>9</w:t>
      </w:r>
      <w:r w:rsidRPr="000A6F2A">
        <w:t>-о</w:t>
      </w:r>
    </w:p>
    <w:p w:rsidR="000A6F2A" w:rsidRPr="000A6F2A" w:rsidRDefault="000A6F2A" w:rsidP="000A6F2A">
      <w:pPr>
        <w:ind w:firstLine="709"/>
        <w:contextualSpacing/>
        <w:jc w:val="center"/>
      </w:pPr>
      <w:r w:rsidRPr="000A6F2A">
        <w:t>п</w:t>
      </w:r>
      <w:proofErr w:type="gramStart"/>
      <w:r w:rsidRPr="000A6F2A">
        <w:t>.Б</w:t>
      </w:r>
      <w:proofErr w:type="gramEnd"/>
      <w:r w:rsidRPr="000A6F2A">
        <w:t>елоярский</w:t>
      </w:r>
    </w:p>
    <w:p w:rsidR="00E0552D" w:rsidRPr="000A6F2A" w:rsidRDefault="00E0552D" w:rsidP="000A6F2A">
      <w:pPr>
        <w:jc w:val="both"/>
        <w:rPr>
          <w:b/>
        </w:rPr>
      </w:pPr>
    </w:p>
    <w:p w:rsidR="00A44C40" w:rsidRPr="000A6F2A" w:rsidRDefault="00A44C40" w:rsidP="000A6F2A">
      <w:pPr>
        <w:jc w:val="both"/>
      </w:pPr>
    </w:p>
    <w:p w:rsidR="00CA0256" w:rsidRPr="000A6F2A" w:rsidRDefault="00A44C40" w:rsidP="000A6F2A">
      <w:pPr>
        <w:jc w:val="both"/>
        <w:rPr>
          <w:b/>
        </w:rPr>
      </w:pPr>
      <w:r w:rsidRPr="000A6F2A">
        <w:rPr>
          <w:b/>
        </w:rPr>
        <w:t xml:space="preserve">О </w:t>
      </w:r>
      <w:r w:rsidR="00D10775" w:rsidRPr="000A6F2A">
        <w:rPr>
          <w:b/>
        </w:rPr>
        <w:t>проведении Всероссийских проверочных</w:t>
      </w:r>
      <w:r w:rsidR="00CA0256" w:rsidRPr="000A6F2A">
        <w:rPr>
          <w:b/>
        </w:rPr>
        <w:t xml:space="preserve"> </w:t>
      </w:r>
      <w:r w:rsidR="00D10775" w:rsidRPr="000A6F2A">
        <w:rPr>
          <w:b/>
        </w:rPr>
        <w:t xml:space="preserve">работ </w:t>
      </w:r>
    </w:p>
    <w:p w:rsidR="007C3373" w:rsidRPr="000A6F2A" w:rsidRDefault="007C3373" w:rsidP="000A6F2A">
      <w:pPr>
        <w:jc w:val="both"/>
      </w:pPr>
    </w:p>
    <w:p w:rsidR="00FE0E35" w:rsidRPr="000A6F2A" w:rsidRDefault="007C3373" w:rsidP="000A6F2A">
      <w:pPr>
        <w:jc w:val="both"/>
      </w:pPr>
      <w:r w:rsidRPr="000A6F2A">
        <w:t xml:space="preserve">     </w:t>
      </w:r>
      <w:proofErr w:type="gramStart"/>
      <w:r w:rsidR="00FE78F1" w:rsidRPr="000A6F2A">
        <w:t xml:space="preserve">В соответствии с </w:t>
      </w:r>
      <w:r w:rsidR="00FE0E35" w:rsidRPr="000A6F2A">
        <w:t xml:space="preserve">приказом  </w:t>
      </w:r>
      <w:proofErr w:type="spellStart"/>
      <w:r w:rsidR="00FE0E35" w:rsidRPr="000A6F2A">
        <w:t>Рособрнадзора</w:t>
      </w:r>
      <w:proofErr w:type="spellEnd"/>
      <w:r w:rsidR="00FE0E35" w:rsidRPr="000A6F2A">
        <w:t xml:space="preserve"> от 27.12.2019 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приказом Министерства образования и молодежной политики Свердловской области  от 25.10.2019 № 248-И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</w:t>
      </w:r>
      <w:proofErr w:type="gramEnd"/>
      <w:r w:rsidR="00FE0E35" w:rsidRPr="000A6F2A">
        <w:t xml:space="preserve"> области в 2019/2020 учебном году» (с изменениями)</w:t>
      </w:r>
      <w:r w:rsidR="000A6F2A" w:rsidRPr="000A6F2A">
        <w:t>, приказом Управления Образования БГО от 18.02.2020г. №31</w:t>
      </w:r>
    </w:p>
    <w:p w:rsidR="00FE0E35" w:rsidRPr="000A6F2A" w:rsidRDefault="00FE0E35" w:rsidP="000A6F2A">
      <w:pPr>
        <w:jc w:val="both"/>
      </w:pPr>
    </w:p>
    <w:p w:rsidR="00D10775" w:rsidRPr="000A6F2A" w:rsidRDefault="00D10775" w:rsidP="000A6F2A">
      <w:pPr>
        <w:jc w:val="both"/>
      </w:pPr>
      <w:r w:rsidRPr="000A6F2A">
        <w:t>ПРИКАЗЫВАЮ:</w:t>
      </w:r>
    </w:p>
    <w:p w:rsidR="008A2CE9" w:rsidRPr="000A6F2A" w:rsidRDefault="008A2CE9" w:rsidP="000A6F2A">
      <w:pPr>
        <w:pStyle w:val="a3"/>
        <w:ind w:left="1080"/>
        <w:jc w:val="both"/>
      </w:pPr>
    </w:p>
    <w:p w:rsidR="00D526B0" w:rsidRPr="000A6F2A" w:rsidRDefault="00D526B0" w:rsidP="000A6F2A">
      <w:pPr>
        <w:pStyle w:val="a3"/>
        <w:numPr>
          <w:ilvl w:val="0"/>
          <w:numId w:val="1"/>
        </w:numPr>
        <w:jc w:val="both"/>
      </w:pPr>
      <w:r w:rsidRPr="000A6F2A">
        <w:t>Провести Всероссийские проверочные работы (далее – ВПР) в МБОУ «</w:t>
      </w:r>
      <w:proofErr w:type="gramStart"/>
      <w:r w:rsidRPr="000A6F2A">
        <w:t>В(</w:t>
      </w:r>
      <w:proofErr w:type="gramEnd"/>
      <w:r w:rsidRPr="000A6F2A">
        <w:t>С)ОШ» по учебным предметам, изучаемым на уровнях основного общего, среднего общего образования в 2020 году в установленные сроки согласно утвержденному графику;</w:t>
      </w:r>
    </w:p>
    <w:p w:rsidR="00B27FE0" w:rsidRDefault="00B27FE0" w:rsidP="000A6F2A">
      <w:pPr>
        <w:pStyle w:val="a3"/>
        <w:numPr>
          <w:ilvl w:val="1"/>
          <w:numId w:val="1"/>
        </w:numPr>
        <w:ind w:left="709" w:firstLine="11"/>
        <w:jc w:val="both"/>
      </w:pPr>
      <w:r>
        <w:t xml:space="preserve">Утвердить график </w:t>
      </w:r>
      <w:r w:rsidRPr="00B27FE0">
        <w:rPr>
          <w:rFonts w:eastAsiaTheme="minorEastAsia"/>
          <w:bCs/>
        </w:rPr>
        <w:t>проведения мониторинга качества подготовки обучающихся МБОУ «</w:t>
      </w:r>
      <w:proofErr w:type="gramStart"/>
      <w:r w:rsidRPr="00B27FE0">
        <w:rPr>
          <w:rFonts w:eastAsiaTheme="minorEastAsia"/>
          <w:bCs/>
        </w:rPr>
        <w:t>В(</w:t>
      </w:r>
      <w:proofErr w:type="gramEnd"/>
      <w:r w:rsidRPr="00B27FE0">
        <w:rPr>
          <w:rFonts w:eastAsiaTheme="minorEastAsia"/>
          <w:bCs/>
        </w:rPr>
        <w:t>С)ОШ»  в форме всероссийских проверочных работ в 2020 году</w:t>
      </w:r>
      <w:r>
        <w:rPr>
          <w:rFonts w:eastAsiaTheme="minorEastAsia"/>
          <w:bCs/>
        </w:rPr>
        <w:t>;</w:t>
      </w:r>
    </w:p>
    <w:p w:rsidR="00D526B0" w:rsidRPr="000A6F2A" w:rsidRDefault="00045B26" w:rsidP="000A6F2A">
      <w:pPr>
        <w:pStyle w:val="a3"/>
        <w:numPr>
          <w:ilvl w:val="1"/>
          <w:numId w:val="1"/>
        </w:numPr>
        <w:ind w:left="709" w:firstLine="11"/>
        <w:jc w:val="both"/>
      </w:pPr>
      <w:r w:rsidRPr="000A6F2A">
        <w:t xml:space="preserve">Токманцеву Р.И.- и.о. зам. директора по УВР </w:t>
      </w:r>
      <w:r w:rsidR="00926EDE" w:rsidRPr="000A6F2A">
        <w:t>назначить ответственн</w:t>
      </w:r>
      <w:r w:rsidRPr="000A6F2A">
        <w:t>ым</w:t>
      </w:r>
      <w:r w:rsidR="00926EDE" w:rsidRPr="000A6F2A">
        <w:t xml:space="preserve"> организатор</w:t>
      </w:r>
      <w:r w:rsidRPr="000A6F2A">
        <w:t>ом</w:t>
      </w:r>
      <w:r w:rsidR="00926EDE" w:rsidRPr="000A6F2A">
        <w:t xml:space="preserve"> за подготовку к ВПР</w:t>
      </w:r>
      <w:r w:rsidR="00D526B0" w:rsidRPr="000A6F2A">
        <w:t>;</w:t>
      </w:r>
      <w:r w:rsidR="00926EDE" w:rsidRPr="000A6F2A">
        <w:t xml:space="preserve"> </w:t>
      </w:r>
    </w:p>
    <w:p w:rsidR="00D526B0" w:rsidRPr="000A6F2A" w:rsidRDefault="00D526B0" w:rsidP="000A6F2A">
      <w:pPr>
        <w:pStyle w:val="a3"/>
        <w:numPr>
          <w:ilvl w:val="1"/>
          <w:numId w:val="1"/>
        </w:numPr>
        <w:ind w:left="709" w:firstLine="11"/>
        <w:jc w:val="both"/>
      </w:pPr>
      <w:r w:rsidRPr="000A6F2A">
        <w:t xml:space="preserve">Назначить ответственным организатором в аудитории: </w:t>
      </w:r>
    </w:p>
    <w:p w:rsidR="00D526B0" w:rsidRPr="000A6F2A" w:rsidRDefault="00D526B0" w:rsidP="000A6F2A">
      <w:pPr>
        <w:ind w:left="709" w:firstLine="11"/>
        <w:jc w:val="both"/>
      </w:pPr>
      <w:r w:rsidRPr="000A6F2A">
        <w:t xml:space="preserve">    Токманцеву Р.И.- и.о. зам. директора по УВР,</w:t>
      </w:r>
    </w:p>
    <w:p w:rsidR="00D526B0" w:rsidRPr="000A6F2A" w:rsidRDefault="00D526B0" w:rsidP="000A6F2A">
      <w:pPr>
        <w:pStyle w:val="a3"/>
        <w:ind w:left="709" w:firstLine="11"/>
        <w:jc w:val="both"/>
      </w:pPr>
      <w:r w:rsidRPr="000A6F2A">
        <w:t xml:space="preserve">Потапову Н.В.- учителя обществознания и английского языка </w:t>
      </w:r>
    </w:p>
    <w:p w:rsidR="007F2BD8" w:rsidRPr="000A6F2A" w:rsidRDefault="00D526B0" w:rsidP="000A6F2A">
      <w:pPr>
        <w:pStyle w:val="a3"/>
        <w:numPr>
          <w:ilvl w:val="1"/>
          <w:numId w:val="1"/>
        </w:numPr>
        <w:ind w:left="709" w:firstLine="11"/>
        <w:jc w:val="both"/>
      </w:pPr>
      <w:proofErr w:type="spellStart"/>
      <w:r w:rsidRPr="000A6F2A">
        <w:t>Мордакину</w:t>
      </w:r>
      <w:proofErr w:type="spellEnd"/>
      <w:r w:rsidRPr="000A6F2A">
        <w:t xml:space="preserve"> А.И. – </w:t>
      </w:r>
      <w:proofErr w:type="gramStart"/>
      <w:r w:rsidRPr="000A6F2A">
        <w:t>ответственному</w:t>
      </w:r>
      <w:proofErr w:type="gramEnd"/>
      <w:r w:rsidRPr="000A6F2A">
        <w:t xml:space="preserve"> за информационный обмен, о</w:t>
      </w:r>
      <w:r w:rsidR="0013097C" w:rsidRPr="000A6F2A">
        <w:t>беспечить</w:t>
      </w:r>
      <w:r w:rsidR="007F2BD8" w:rsidRPr="000A6F2A">
        <w:t>:</w:t>
      </w:r>
    </w:p>
    <w:p w:rsidR="00FE633B" w:rsidRPr="000A6F2A" w:rsidRDefault="007F2BD8" w:rsidP="000A6F2A">
      <w:pPr>
        <w:pStyle w:val="a3"/>
        <w:ind w:left="709" w:firstLine="11"/>
        <w:jc w:val="both"/>
      </w:pPr>
      <w:r w:rsidRPr="000A6F2A">
        <w:t>-</w:t>
      </w:r>
      <w:r w:rsidR="0013097C" w:rsidRPr="000A6F2A">
        <w:t xml:space="preserve"> заполнение </w:t>
      </w:r>
      <w:proofErr w:type="spellStart"/>
      <w:r w:rsidR="0013097C" w:rsidRPr="000A6F2A">
        <w:t>листа-опросника</w:t>
      </w:r>
      <w:proofErr w:type="spellEnd"/>
      <w:r w:rsidR="0013097C" w:rsidRPr="000A6F2A">
        <w:t xml:space="preserve"> до </w:t>
      </w:r>
      <w:r w:rsidR="00926EDE" w:rsidRPr="000A6F2A">
        <w:t>19.</w:t>
      </w:r>
      <w:r w:rsidR="00FE0E35" w:rsidRPr="000A6F2A">
        <w:t>02.2020</w:t>
      </w:r>
      <w:r w:rsidR="0013097C" w:rsidRPr="000A6F2A">
        <w:t xml:space="preserve"> г. на портале </w:t>
      </w:r>
      <w:r w:rsidR="0013097C" w:rsidRPr="000A6F2A">
        <w:rPr>
          <w:u w:val="single"/>
        </w:rPr>
        <w:t>https://lk-fisoko.obrnadzor.gov.ru</w:t>
      </w:r>
      <w:r w:rsidR="0013097C" w:rsidRPr="000A6F2A">
        <w:t>/</w:t>
      </w:r>
    </w:p>
    <w:p w:rsidR="0022054F" w:rsidRPr="000A6F2A" w:rsidRDefault="007F2BD8" w:rsidP="000A6F2A">
      <w:pPr>
        <w:pStyle w:val="a3"/>
        <w:ind w:left="709" w:firstLine="11"/>
        <w:jc w:val="both"/>
        <w:rPr>
          <w:u w:val="single"/>
        </w:rPr>
      </w:pPr>
      <w:r w:rsidRPr="000A6F2A">
        <w:t>-</w:t>
      </w:r>
      <w:r w:rsidR="0013097C" w:rsidRPr="000A6F2A">
        <w:t xml:space="preserve"> подачу заяв</w:t>
      </w:r>
      <w:r w:rsidR="00FE0E35" w:rsidRPr="000A6F2A">
        <w:t>ок</w:t>
      </w:r>
      <w:r w:rsidR="0022054F" w:rsidRPr="000A6F2A">
        <w:t xml:space="preserve"> до </w:t>
      </w:r>
      <w:r w:rsidR="00FE0E35" w:rsidRPr="000A6F2A">
        <w:t>19.02. 2020</w:t>
      </w:r>
      <w:r w:rsidR="0022054F" w:rsidRPr="000A6F2A">
        <w:t xml:space="preserve"> г. на портале </w:t>
      </w:r>
    </w:p>
    <w:p w:rsidR="0013097C" w:rsidRPr="000A6F2A" w:rsidRDefault="008A2CE9" w:rsidP="000A6F2A">
      <w:pPr>
        <w:pStyle w:val="a3"/>
        <w:ind w:left="709" w:firstLine="11"/>
        <w:jc w:val="both"/>
        <w:rPr>
          <w:u w:val="single"/>
        </w:rPr>
      </w:pPr>
      <w:r w:rsidRPr="000A6F2A">
        <w:t xml:space="preserve"> </w:t>
      </w:r>
      <w:r w:rsidR="0022054F" w:rsidRPr="000A6F2A">
        <w:rPr>
          <w:u w:val="single"/>
        </w:rPr>
        <w:t>http</w:t>
      </w:r>
      <w:r w:rsidRPr="000A6F2A">
        <w:rPr>
          <w:u w:val="single"/>
        </w:rPr>
        <w:t>s://lk-fisoko.obrnadzor.gov.ru/</w:t>
      </w:r>
    </w:p>
    <w:p w:rsidR="00D10775" w:rsidRPr="000A6F2A" w:rsidRDefault="007F2BD8" w:rsidP="000A6F2A">
      <w:pPr>
        <w:pStyle w:val="a3"/>
        <w:numPr>
          <w:ilvl w:val="1"/>
          <w:numId w:val="1"/>
        </w:numPr>
        <w:ind w:left="709" w:firstLine="11"/>
        <w:jc w:val="both"/>
      </w:pPr>
      <w:proofErr w:type="spellStart"/>
      <w:r w:rsidRPr="000A6F2A">
        <w:t>Мордакину</w:t>
      </w:r>
      <w:proofErr w:type="spellEnd"/>
      <w:r w:rsidRPr="000A6F2A">
        <w:t xml:space="preserve"> А.И. – </w:t>
      </w:r>
      <w:proofErr w:type="gramStart"/>
      <w:r w:rsidRPr="000A6F2A">
        <w:t>ответственному</w:t>
      </w:r>
      <w:proofErr w:type="gramEnd"/>
      <w:r w:rsidRPr="000A6F2A">
        <w:t xml:space="preserve"> за информационный обмен, о</w:t>
      </w:r>
      <w:r w:rsidR="00AF0347" w:rsidRPr="000A6F2A">
        <w:t>рганизовать и</w:t>
      </w:r>
      <w:r w:rsidR="00D10775" w:rsidRPr="000A6F2A">
        <w:t>нформирование обучающихся, родителей о проведение ВПР;</w:t>
      </w:r>
    </w:p>
    <w:p w:rsidR="007F2BD8" w:rsidRPr="000A6F2A" w:rsidRDefault="007F2BD8" w:rsidP="000A6F2A">
      <w:pPr>
        <w:pStyle w:val="a3"/>
        <w:numPr>
          <w:ilvl w:val="1"/>
          <w:numId w:val="1"/>
        </w:numPr>
        <w:ind w:left="709" w:firstLine="11"/>
        <w:jc w:val="both"/>
      </w:pPr>
      <w:proofErr w:type="spellStart"/>
      <w:r w:rsidRPr="000A6F2A">
        <w:t>Токманцевой</w:t>
      </w:r>
      <w:proofErr w:type="spellEnd"/>
      <w:r w:rsidRPr="000A6F2A">
        <w:t xml:space="preserve"> Р.И.- и.о. зам</w:t>
      </w:r>
      <w:proofErr w:type="gramStart"/>
      <w:r w:rsidRPr="000A6F2A">
        <w:t>.д</w:t>
      </w:r>
      <w:proofErr w:type="gramEnd"/>
      <w:r w:rsidRPr="000A6F2A">
        <w:t>иректора по УВР, о</w:t>
      </w:r>
      <w:r w:rsidR="00616104" w:rsidRPr="000A6F2A">
        <w:t>беспечить</w:t>
      </w:r>
      <w:r w:rsidRPr="000A6F2A">
        <w:t>:</w:t>
      </w:r>
      <w:r w:rsidR="00616104" w:rsidRPr="000A6F2A">
        <w:t xml:space="preserve"> </w:t>
      </w:r>
    </w:p>
    <w:p w:rsidR="0022054F" w:rsidRPr="000A6F2A" w:rsidRDefault="007F2BD8" w:rsidP="000A6F2A">
      <w:pPr>
        <w:pStyle w:val="a3"/>
        <w:ind w:left="709" w:firstLine="11"/>
        <w:jc w:val="both"/>
      </w:pPr>
      <w:r w:rsidRPr="000A6F2A">
        <w:t xml:space="preserve">-  </w:t>
      </w:r>
      <w:r w:rsidR="0013097C" w:rsidRPr="000A6F2A">
        <w:t xml:space="preserve">обязательное </w:t>
      </w:r>
      <w:r w:rsidR="00616104" w:rsidRPr="000A6F2A">
        <w:t xml:space="preserve">участие обучающихся </w:t>
      </w:r>
      <w:r w:rsidR="00FE0E35" w:rsidRPr="000A6F2A">
        <w:t>7</w:t>
      </w:r>
      <w:r w:rsidR="0022054F" w:rsidRPr="000A6F2A">
        <w:t xml:space="preserve"> класс</w:t>
      </w:r>
      <w:r w:rsidR="00661668" w:rsidRPr="000A6F2A">
        <w:t>а</w:t>
      </w:r>
      <w:r w:rsidR="0022054F" w:rsidRPr="000A6F2A">
        <w:t xml:space="preserve"> в ВПР;</w:t>
      </w:r>
    </w:p>
    <w:p w:rsidR="0022054F" w:rsidRPr="000A6F2A" w:rsidRDefault="007F2BD8" w:rsidP="000A6F2A">
      <w:pPr>
        <w:pStyle w:val="a3"/>
        <w:ind w:left="709" w:firstLine="11"/>
        <w:jc w:val="both"/>
      </w:pPr>
      <w:r w:rsidRPr="000A6F2A">
        <w:t>-</w:t>
      </w:r>
      <w:r w:rsidR="00FE0E35" w:rsidRPr="000A6F2A">
        <w:t xml:space="preserve"> </w:t>
      </w:r>
      <w:r w:rsidRPr="000A6F2A">
        <w:t xml:space="preserve">участие обучающихся </w:t>
      </w:r>
      <w:r w:rsidR="0022054F" w:rsidRPr="000A6F2A">
        <w:t>8,10,11 классов в ВПР в соответствии  с</w:t>
      </w:r>
      <w:r w:rsidRPr="000A6F2A">
        <w:t xml:space="preserve"> утвержденным</w:t>
      </w:r>
      <w:r w:rsidR="0022054F" w:rsidRPr="000A6F2A">
        <w:t xml:space="preserve"> </w:t>
      </w:r>
      <w:r w:rsidR="00661668" w:rsidRPr="000A6F2A">
        <w:t>графиком</w:t>
      </w:r>
      <w:r w:rsidR="007118CE" w:rsidRPr="000A6F2A">
        <w:t>;</w:t>
      </w:r>
    </w:p>
    <w:p w:rsidR="007F2BD8" w:rsidRPr="000A6F2A" w:rsidRDefault="007F2BD8" w:rsidP="000A6F2A">
      <w:pPr>
        <w:pStyle w:val="a3"/>
        <w:numPr>
          <w:ilvl w:val="1"/>
          <w:numId w:val="1"/>
        </w:numPr>
        <w:ind w:left="709" w:firstLine="11"/>
        <w:jc w:val="both"/>
      </w:pPr>
      <w:proofErr w:type="spellStart"/>
      <w:r w:rsidRPr="000A6F2A">
        <w:t>Токманцевой</w:t>
      </w:r>
      <w:proofErr w:type="spellEnd"/>
      <w:r w:rsidRPr="000A6F2A">
        <w:t xml:space="preserve"> Р.И.- и.о. зам</w:t>
      </w:r>
      <w:proofErr w:type="gramStart"/>
      <w:r w:rsidRPr="000A6F2A">
        <w:t>.д</w:t>
      </w:r>
      <w:proofErr w:type="gramEnd"/>
      <w:r w:rsidRPr="000A6F2A">
        <w:t>иректора по УВР, о</w:t>
      </w:r>
      <w:r w:rsidR="00045B26" w:rsidRPr="000A6F2A">
        <w:t>рганизовать</w:t>
      </w:r>
      <w:r w:rsidRPr="000A6F2A">
        <w:t>:</w:t>
      </w:r>
    </w:p>
    <w:p w:rsidR="00045B26" w:rsidRPr="000A6F2A" w:rsidRDefault="007F2BD8" w:rsidP="000A6F2A">
      <w:pPr>
        <w:pStyle w:val="a3"/>
        <w:ind w:left="709" w:firstLine="11"/>
        <w:jc w:val="both"/>
      </w:pPr>
      <w:r w:rsidRPr="000A6F2A">
        <w:t>-</w:t>
      </w:r>
      <w:r w:rsidR="00045B26" w:rsidRPr="000A6F2A">
        <w:t xml:space="preserve"> присутствие общественных наблюдателей в целях повышения объективности проведения ВПР;</w:t>
      </w:r>
    </w:p>
    <w:p w:rsidR="00045B26" w:rsidRPr="000A6F2A" w:rsidRDefault="007F2BD8" w:rsidP="000A6F2A">
      <w:pPr>
        <w:ind w:left="709" w:firstLine="11"/>
        <w:jc w:val="both"/>
      </w:pPr>
      <w:r w:rsidRPr="000A6F2A">
        <w:t xml:space="preserve">             </w:t>
      </w:r>
      <w:r w:rsidR="00045B26" w:rsidRPr="000A6F2A">
        <w:t xml:space="preserve"> </w:t>
      </w:r>
      <w:r w:rsidRPr="000A6F2A">
        <w:t xml:space="preserve">- </w:t>
      </w:r>
      <w:r w:rsidR="00045B26" w:rsidRPr="000A6F2A">
        <w:t>проведение инструктажа для всех категорий лиц, привлекаемых к проведению ВПР;</w:t>
      </w:r>
    </w:p>
    <w:p w:rsidR="00045B26" w:rsidRPr="000A6F2A" w:rsidRDefault="007F2BD8" w:rsidP="000A6F2A">
      <w:pPr>
        <w:ind w:left="709" w:firstLine="11"/>
        <w:jc w:val="both"/>
      </w:pPr>
      <w:r w:rsidRPr="000A6F2A">
        <w:t xml:space="preserve">             -</w:t>
      </w:r>
      <w:r w:rsidR="00045B26" w:rsidRPr="000A6F2A">
        <w:t xml:space="preserve"> проверку работ участников ВПР;</w:t>
      </w:r>
    </w:p>
    <w:p w:rsidR="00045B26" w:rsidRPr="000A6F2A" w:rsidRDefault="00045B26" w:rsidP="000A6F2A">
      <w:pPr>
        <w:pStyle w:val="a3"/>
        <w:numPr>
          <w:ilvl w:val="1"/>
          <w:numId w:val="1"/>
        </w:numPr>
        <w:ind w:left="709" w:firstLine="11"/>
        <w:jc w:val="both"/>
      </w:pPr>
      <w:r w:rsidRPr="000A6F2A">
        <w:lastRenderedPageBreak/>
        <w:t>Потаповой Н.В.</w:t>
      </w:r>
      <w:r w:rsidR="000A6F2A" w:rsidRPr="000A6F2A">
        <w:t>- ответственному за ведение официального сайта МБОУ «</w:t>
      </w:r>
      <w:proofErr w:type="gramStart"/>
      <w:r w:rsidR="000A6F2A" w:rsidRPr="000A6F2A">
        <w:t>В(</w:t>
      </w:r>
      <w:proofErr w:type="gramEnd"/>
      <w:r w:rsidR="000A6F2A" w:rsidRPr="000A6F2A">
        <w:t xml:space="preserve">С)ОШ», </w:t>
      </w:r>
      <w:r w:rsidRPr="000A6F2A">
        <w:t>разместить на официальном сайте МБОУ «В(С)ОШ» график ВПР, памятку для родителей;</w:t>
      </w:r>
    </w:p>
    <w:p w:rsidR="00FE633B" w:rsidRPr="000A6F2A" w:rsidRDefault="00616104" w:rsidP="000A6F2A">
      <w:pPr>
        <w:pStyle w:val="a3"/>
        <w:numPr>
          <w:ilvl w:val="1"/>
          <w:numId w:val="1"/>
        </w:numPr>
        <w:ind w:left="709" w:firstLine="11"/>
        <w:jc w:val="both"/>
      </w:pPr>
      <w:r w:rsidRPr="000A6F2A">
        <w:t xml:space="preserve"> </w:t>
      </w:r>
      <w:proofErr w:type="spellStart"/>
      <w:r w:rsidR="00661668" w:rsidRPr="000A6F2A">
        <w:t>Мордакину</w:t>
      </w:r>
      <w:proofErr w:type="spellEnd"/>
      <w:r w:rsidR="00661668" w:rsidRPr="000A6F2A">
        <w:t xml:space="preserve"> А.И.-</w:t>
      </w:r>
      <w:r w:rsidR="000A6F2A" w:rsidRPr="000A6F2A">
        <w:t xml:space="preserve"> </w:t>
      </w:r>
      <w:proofErr w:type="gramStart"/>
      <w:r w:rsidR="000A6F2A" w:rsidRPr="000A6F2A">
        <w:t>ответственному</w:t>
      </w:r>
      <w:proofErr w:type="gramEnd"/>
      <w:r w:rsidR="000A6F2A" w:rsidRPr="000A6F2A">
        <w:t xml:space="preserve"> за информационный обмен</w:t>
      </w:r>
      <w:r w:rsidR="00661668" w:rsidRPr="000A6F2A">
        <w:t>, о</w:t>
      </w:r>
      <w:r w:rsidRPr="000A6F2A">
        <w:t xml:space="preserve">беспечить информационную безопасность при получении, хранении и передаче ОО архивов материалов для проведения ВПР (в личном кабинете </w:t>
      </w:r>
      <w:r w:rsidR="00926EDE" w:rsidRPr="000A6F2A">
        <w:t>М</w:t>
      </w:r>
      <w:r w:rsidRPr="000A6F2A">
        <w:t>ОО системы ВПР)</w:t>
      </w:r>
      <w:r w:rsidR="007118CE" w:rsidRPr="000A6F2A">
        <w:t>;</w:t>
      </w:r>
    </w:p>
    <w:p w:rsidR="00E34186" w:rsidRPr="000A6F2A" w:rsidRDefault="000A6F2A" w:rsidP="000A6F2A">
      <w:pPr>
        <w:pStyle w:val="a3"/>
        <w:numPr>
          <w:ilvl w:val="1"/>
          <w:numId w:val="1"/>
        </w:numPr>
        <w:ind w:left="709" w:firstLine="11"/>
        <w:jc w:val="both"/>
      </w:pPr>
      <w:proofErr w:type="spellStart"/>
      <w:r w:rsidRPr="000A6F2A">
        <w:t>Мордакину</w:t>
      </w:r>
      <w:proofErr w:type="spellEnd"/>
      <w:r w:rsidRPr="000A6F2A">
        <w:t xml:space="preserve"> А.И.- </w:t>
      </w:r>
      <w:proofErr w:type="gramStart"/>
      <w:r w:rsidRPr="000A6F2A">
        <w:t>ответственному</w:t>
      </w:r>
      <w:proofErr w:type="gramEnd"/>
      <w:r w:rsidRPr="000A6F2A">
        <w:t xml:space="preserve"> за информационный обмен, о</w:t>
      </w:r>
      <w:r w:rsidR="00E34186" w:rsidRPr="000A6F2A">
        <w:t>рганизовать своевременное информирование участников ВПР о результатах ВПР.</w:t>
      </w:r>
    </w:p>
    <w:p w:rsidR="00D94E82" w:rsidRPr="000A6F2A" w:rsidRDefault="00045B26" w:rsidP="000A6F2A">
      <w:pPr>
        <w:pStyle w:val="a3"/>
        <w:numPr>
          <w:ilvl w:val="1"/>
          <w:numId w:val="1"/>
        </w:numPr>
        <w:ind w:left="709" w:firstLine="11"/>
        <w:jc w:val="both"/>
      </w:pPr>
      <w:r w:rsidRPr="000A6F2A">
        <w:t>Потаповой С.В. – директору, и</w:t>
      </w:r>
      <w:r w:rsidR="00D94E82" w:rsidRPr="000A6F2A">
        <w:t>спользовать результаты ВПР для проведения  самодиагностики по определению соответствия условий в ОО требованиям ФГОС; определения, каких учителей направить на повышение квалификации и по какому профилю; для принятия решения по корректировке образовательной деятельности.</w:t>
      </w:r>
    </w:p>
    <w:p w:rsidR="003A36D5" w:rsidRPr="000A6F2A" w:rsidRDefault="003A36D5" w:rsidP="000A6F2A">
      <w:pPr>
        <w:pStyle w:val="a3"/>
        <w:numPr>
          <w:ilvl w:val="0"/>
          <w:numId w:val="1"/>
        </w:numPr>
        <w:ind w:left="709" w:firstLine="11"/>
        <w:jc w:val="both"/>
      </w:pPr>
      <w:r w:rsidRPr="000A6F2A">
        <w:t xml:space="preserve">Контроль </w:t>
      </w:r>
      <w:r w:rsidR="00FE0E35" w:rsidRPr="000A6F2A">
        <w:t>исполнения приказа оставляю за собой</w:t>
      </w:r>
      <w:r w:rsidR="00D94E82" w:rsidRPr="000A6F2A">
        <w:t>.</w:t>
      </w:r>
    </w:p>
    <w:p w:rsidR="003A36D5" w:rsidRPr="000A6F2A" w:rsidRDefault="003A36D5" w:rsidP="000A6F2A">
      <w:pPr>
        <w:pStyle w:val="a3"/>
        <w:ind w:left="709" w:firstLine="11"/>
        <w:jc w:val="both"/>
      </w:pPr>
    </w:p>
    <w:p w:rsidR="003A36D5" w:rsidRPr="000A6F2A" w:rsidRDefault="003A36D5" w:rsidP="000A6F2A">
      <w:pPr>
        <w:pStyle w:val="a3"/>
        <w:jc w:val="both"/>
      </w:pPr>
    </w:p>
    <w:p w:rsidR="00E34186" w:rsidRPr="000A6F2A" w:rsidRDefault="00045B26" w:rsidP="000A6F2A">
      <w:pPr>
        <w:jc w:val="both"/>
      </w:pPr>
      <w:r w:rsidRPr="000A6F2A">
        <w:t>Директор МБОУ «</w:t>
      </w:r>
      <w:proofErr w:type="gramStart"/>
      <w:r w:rsidRPr="000A6F2A">
        <w:t>В(</w:t>
      </w:r>
      <w:proofErr w:type="gramEnd"/>
      <w:r w:rsidRPr="000A6F2A">
        <w:t>С)ОШ»</w:t>
      </w:r>
      <w:r w:rsidR="003A36D5" w:rsidRPr="000A6F2A">
        <w:tab/>
      </w:r>
      <w:r w:rsidR="003A36D5" w:rsidRPr="000A6F2A">
        <w:tab/>
        <w:t xml:space="preserve">                           </w:t>
      </w:r>
      <w:r w:rsidR="006A6A95" w:rsidRPr="000A6F2A">
        <w:t xml:space="preserve">                  </w:t>
      </w:r>
      <w:proofErr w:type="spellStart"/>
      <w:r w:rsidRPr="000A6F2A">
        <w:t>С.В.Потапва</w:t>
      </w:r>
      <w:proofErr w:type="spellEnd"/>
      <w:r w:rsidR="006A6A95" w:rsidRPr="000A6F2A">
        <w:t xml:space="preserve">      </w:t>
      </w:r>
      <w:r w:rsidR="003A36D5" w:rsidRPr="000A6F2A">
        <w:tab/>
      </w:r>
      <w:r w:rsidR="00D94E82" w:rsidRPr="000A6F2A">
        <w:t xml:space="preserve">            </w:t>
      </w:r>
      <w:r w:rsidR="00926EDE" w:rsidRPr="000A6F2A">
        <w:t xml:space="preserve"> </w:t>
      </w:r>
      <w:r w:rsidR="00D94E82" w:rsidRPr="000A6F2A">
        <w:t xml:space="preserve">      </w:t>
      </w:r>
    </w:p>
    <w:p w:rsidR="00E34186" w:rsidRPr="000A6F2A" w:rsidRDefault="00E34186" w:rsidP="000A6F2A">
      <w:pPr>
        <w:pStyle w:val="a3"/>
        <w:jc w:val="both"/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A6F2A" w:rsidRDefault="000A6F2A" w:rsidP="00B27FE0">
      <w:pPr>
        <w:rPr>
          <w:sz w:val="18"/>
          <w:szCs w:val="18"/>
        </w:rPr>
      </w:pPr>
    </w:p>
    <w:p w:rsidR="00B27FE0" w:rsidRPr="00B27FE0" w:rsidRDefault="00B27FE0" w:rsidP="00B27FE0">
      <w:pPr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045B26" w:rsidRDefault="00045B26" w:rsidP="00E34186">
      <w:pPr>
        <w:pStyle w:val="a3"/>
        <w:jc w:val="right"/>
        <w:rPr>
          <w:sz w:val="18"/>
          <w:szCs w:val="18"/>
        </w:rPr>
      </w:pPr>
    </w:p>
    <w:p w:rsidR="006432DA" w:rsidRPr="00720FFE" w:rsidRDefault="006432DA" w:rsidP="006432DA">
      <w:pPr>
        <w:jc w:val="right"/>
        <w:rPr>
          <w:sz w:val="20"/>
          <w:szCs w:val="20"/>
        </w:rPr>
      </w:pPr>
      <w:r w:rsidRPr="00720FFE">
        <w:rPr>
          <w:sz w:val="20"/>
          <w:szCs w:val="20"/>
        </w:rPr>
        <w:lastRenderedPageBreak/>
        <w:t>Утверждаю:</w:t>
      </w:r>
    </w:p>
    <w:p w:rsidR="006432DA" w:rsidRPr="00720FFE" w:rsidRDefault="006432DA" w:rsidP="006432DA">
      <w:pPr>
        <w:jc w:val="right"/>
        <w:rPr>
          <w:sz w:val="20"/>
          <w:szCs w:val="20"/>
        </w:rPr>
      </w:pPr>
      <w:r>
        <w:rPr>
          <w:sz w:val="20"/>
          <w:szCs w:val="20"/>
        </w:rPr>
        <w:t>Д</w:t>
      </w:r>
      <w:r w:rsidRPr="00720FFE">
        <w:rPr>
          <w:sz w:val="20"/>
          <w:szCs w:val="20"/>
        </w:rPr>
        <w:t>иректор</w:t>
      </w:r>
      <w:r>
        <w:rPr>
          <w:sz w:val="20"/>
          <w:szCs w:val="20"/>
        </w:rPr>
        <w:t xml:space="preserve"> </w:t>
      </w:r>
      <w:r w:rsidRPr="00720FFE">
        <w:rPr>
          <w:sz w:val="20"/>
          <w:szCs w:val="20"/>
        </w:rPr>
        <w:t xml:space="preserve"> МБОУ «</w:t>
      </w:r>
      <w:proofErr w:type="gramStart"/>
      <w:r w:rsidRPr="00720FFE">
        <w:rPr>
          <w:sz w:val="20"/>
          <w:szCs w:val="20"/>
        </w:rPr>
        <w:t>В(</w:t>
      </w:r>
      <w:proofErr w:type="gramEnd"/>
      <w:r w:rsidRPr="00720FFE">
        <w:rPr>
          <w:sz w:val="20"/>
          <w:szCs w:val="20"/>
        </w:rPr>
        <w:t>С)ОШ»</w:t>
      </w:r>
    </w:p>
    <w:p w:rsidR="006432DA" w:rsidRPr="00720FFE" w:rsidRDefault="006432DA" w:rsidP="006432DA">
      <w:pPr>
        <w:jc w:val="right"/>
        <w:rPr>
          <w:sz w:val="20"/>
          <w:szCs w:val="20"/>
        </w:rPr>
      </w:pPr>
      <w:r w:rsidRPr="00720FFE">
        <w:rPr>
          <w:sz w:val="20"/>
          <w:szCs w:val="20"/>
        </w:rPr>
        <w:t>______________/</w:t>
      </w:r>
      <w:r>
        <w:rPr>
          <w:sz w:val="20"/>
          <w:szCs w:val="20"/>
        </w:rPr>
        <w:t>С.В.Потапова</w:t>
      </w:r>
      <w:r w:rsidRPr="00720FFE">
        <w:rPr>
          <w:sz w:val="20"/>
          <w:szCs w:val="20"/>
        </w:rPr>
        <w:t>/</w:t>
      </w:r>
    </w:p>
    <w:p w:rsidR="006432DA" w:rsidRPr="00720FFE" w:rsidRDefault="006432DA" w:rsidP="006432DA">
      <w:pPr>
        <w:jc w:val="right"/>
        <w:rPr>
          <w:sz w:val="20"/>
          <w:szCs w:val="20"/>
        </w:rPr>
      </w:pPr>
      <w:r w:rsidRPr="00720FFE">
        <w:rPr>
          <w:sz w:val="20"/>
          <w:szCs w:val="20"/>
        </w:rPr>
        <w:t xml:space="preserve">Приказ № </w:t>
      </w:r>
      <w:r w:rsidRPr="00B27FE0">
        <w:rPr>
          <w:sz w:val="20"/>
          <w:szCs w:val="20"/>
        </w:rPr>
        <w:t>9-о</w:t>
      </w:r>
    </w:p>
    <w:p w:rsidR="00694E96" w:rsidRPr="00FE0E35" w:rsidRDefault="006432DA" w:rsidP="006432DA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720FFE">
        <w:rPr>
          <w:sz w:val="20"/>
          <w:szCs w:val="20"/>
        </w:rPr>
        <w:t xml:space="preserve"> от </w:t>
      </w:r>
      <w:r>
        <w:rPr>
          <w:sz w:val="20"/>
          <w:szCs w:val="20"/>
        </w:rPr>
        <w:t>18</w:t>
      </w:r>
      <w:r w:rsidRPr="00720FFE">
        <w:rPr>
          <w:sz w:val="20"/>
          <w:szCs w:val="20"/>
        </w:rPr>
        <w:t>.</w:t>
      </w:r>
      <w:r>
        <w:rPr>
          <w:sz w:val="20"/>
          <w:szCs w:val="20"/>
        </w:rPr>
        <w:t>02</w:t>
      </w:r>
      <w:r w:rsidRPr="00720FFE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720FFE">
        <w:rPr>
          <w:sz w:val="20"/>
          <w:szCs w:val="20"/>
        </w:rPr>
        <w:t xml:space="preserve"> г.</w:t>
      </w:r>
    </w:p>
    <w:p w:rsidR="00FE0E35" w:rsidRPr="00FE0E35" w:rsidRDefault="00FE0E35" w:rsidP="00FE0E35">
      <w:pPr>
        <w:spacing w:before="100" w:beforeAutospacing="1" w:after="100" w:afterAutospacing="1"/>
        <w:jc w:val="center"/>
        <w:rPr>
          <w:rFonts w:eastAsiaTheme="minorEastAsia"/>
        </w:rPr>
      </w:pPr>
      <w:r w:rsidRPr="00FE0E35">
        <w:rPr>
          <w:rFonts w:eastAsiaTheme="minorEastAsia"/>
          <w:b/>
          <w:bCs/>
        </w:rPr>
        <w:t xml:space="preserve">График проведения </w:t>
      </w:r>
      <w:r w:rsidR="00926EDE">
        <w:rPr>
          <w:rFonts w:eastAsiaTheme="minorEastAsia"/>
          <w:b/>
          <w:bCs/>
        </w:rPr>
        <w:t xml:space="preserve">мониторинга качества подготовки обучающихся </w:t>
      </w:r>
      <w:r w:rsidR="007D5636">
        <w:rPr>
          <w:rFonts w:eastAsiaTheme="minorEastAsia"/>
          <w:b/>
          <w:bCs/>
        </w:rPr>
        <w:t>МБОУ «</w:t>
      </w:r>
      <w:proofErr w:type="gramStart"/>
      <w:r w:rsidR="007D5636">
        <w:rPr>
          <w:rFonts w:eastAsiaTheme="minorEastAsia"/>
          <w:b/>
          <w:bCs/>
        </w:rPr>
        <w:t>В(</w:t>
      </w:r>
      <w:proofErr w:type="gramEnd"/>
      <w:r w:rsidR="007D5636">
        <w:rPr>
          <w:rFonts w:eastAsiaTheme="minorEastAsia"/>
          <w:b/>
          <w:bCs/>
        </w:rPr>
        <w:t xml:space="preserve">С)ОШ» </w:t>
      </w:r>
      <w:r w:rsidR="00926EDE">
        <w:rPr>
          <w:rFonts w:eastAsiaTheme="minorEastAsia"/>
          <w:b/>
          <w:bCs/>
        </w:rPr>
        <w:t xml:space="preserve"> в форме всероссийских проверочных работ в 2020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338"/>
        <w:gridCol w:w="789"/>
        <w:gridCol w:w="2693"/>
        <w:gridCol w:w="4401"/>
      </w:tblGrid>
      <w:tr w:rsidR="00FE0E35" w:rsidRPr="00FE0E35" w:rsidTr="009C3BB8">
        <w:tc>
          <w:tcPr>
            <w:tcW w:w="2338" w:type="dxa"/>
            <w:hideMark/>
          </w:tcPr>
          <w:p w:rsidR="00FE0E35" w:rsidRPr="00FE0E35" w:rsidRDefault="00FE0E35" w:rsidP="00926EDE">
            <w:pPr>
              <w:jc w:val="center"/>
              <w:rPr>
                <w:rFonts w:eastAsiaTheme="minorEastAsia"/>
              </w:rPr>
            </w:pPr>
            <w:r w:rsidRPr="00FE0E35">
              <w:rPr>
                <w:rFonts w:eastAsiaTheme="minorEastAsia"/>
                <w:b/>
                <w:bCs/>
              </w:rPr>
              <w:t>Дата</w:t>
            </w:r>
          </w:p>
        </w:tc>
        <w:tc>
          <w:tcPr>
            <w:tcW w:w="789" w:type="dxa"/>
            <w:hideMark/>
          </w:tcPr>
          <w:p w:rsidR="00FE0E35" w:rsidRPr="00FE0E35" w:rsidRDefault="00FE0E35" w:rsidP="00926EDE">
            <w:pPr>
              <w:jc w:val="center"/>
              <w:rPr>
                <w:rFonts w:eastAsiaTheme="minorEastAsia"/>
              </w:rPr>
            </w:pPr>
            <w:r w:rsidRPr="00FE0E35">
              <w:rPr>
                <w:rFonts w:eastAsiaTheme="minorEastAsia"/>
                <w:b/>
                <w:bCs/>
              </w:rPr>
              <w:t>Класс</w:t>
            </w:r>
          </w:p>
        </w:tc>
        <w:tc>
          <w:tcPr>
            <w:tcW w:w="2693" w:type="dxa"/>
            <w:hideMark/>
          </w:tcPr>
          <w:p w:rsidR="00FE0E35" w:rsidRPr="00FE0E35" w:rsidRDefault="00FE0E35" w:rsidP="00926EDE">
            <w:pPr>
              <w:jc w:val="center"/>
              <w:rPr>
                <w:rFonts w:eastAsiaTheme="minorEastAsia"/>
              </w:rPr>
            </w:pPr>
            <w:r w:rsidRPr="00FE0E35">
              <w:rPr>
                <w:rFonts w:eastAsiaTheme="minorEastAsia"/>
                <w:b/>
                <w:bCs/>
              </w:rPr>
              <w:t>Учебный предмет</w:t>
            </w:r>
          </w:p>
        </w:tc>
        <w:tc>
          <w:tcPr>
            <w:tcW w:w="4401" w:type="dxa"/>
            <w:hideMark/>
          </w:tcPr>
          <w:p w:rsidR="00FE0E35" w:rsidRPr="00FE0E35" w:rsidRDefault="00FE0E35" w:rsidP="00926EDE">
            <w:pPr>
              <w:jc w:val="center"/>
              <w:rPr>
                <w:rFonts w:eastAsiaTheme="minorEastAsia"/>
              </w:rPr>
            </w:pPr>
            <w:r w:rsidRPr="00FE0E35">
              <w:rPr>
                <w:rFonts w:eastAsiaTheme="minorEastAsia"/>
                <w:b/>
                <w:bCs/>
              </w:rPr>
              <w:t>Примечание</w:t>
            </w:r>
          </w:p>
        </w:tc>
      </w:tr>
      <w:tr w:rsidR="00062ED6" w:rsidRPr="00FE0E35" w:rsidTr="006520FD">
        <w:trPr>
          <w:trHeight w:val="828"/>
        </w:trPr>
        <w:tc>
          <w:tcPr>
            <w:tcW w:w="2338" w:type="dxa"/>
            <w:hideMark/>
          </w:tcPr>
          <w:p w:rsidR="00062ED6" w:rsidRPr="00FE0E35" w:rsidRDefault="00062ED6" w:rsidP="00062ED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Pr="00FE0E35">
              <w:rPr>
                <w:rFonts w:eastAsiaTheme="minorEastAsia"/>
              </w:rPr>
              <w:t xml:space="preserve"> марта </w:t>
            </w:r>
            <w:r w:rsidRPr="00FE0E35">
              <w:rPr>
                <w:rFonts w:eastAsiaTheme="minorEastAsia"/>
              </w:rPr>
              <w:br/>
            </w:r>
          </w:p>
        </w:tc>
        <w:tc>
          <w:tcPr>
            <w:tcW w:w="789" w:type="dxa"/>
            <w:hideMark/>
          </w:tcPr>
          <w:p w:rsidR="00062ED6" w:rsidRPr="00FE0E35" w:rsidRDefault="00062ED6" w:rsidP="00062ED6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2693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География</w:t>
            </w:r>
          </w:p>
        </w:tc>
        <w:tc>
          <w:tcPr>
            <w:tcW w:w="4401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В режиме апробации.</w:t>
            </w:r>
          </w:p>
          <w:p w:rsidR="00062ED6" w:rsidRPr="00FE0E35" w:rsidRDefault="00062ED6" w:rsidP="00926EDE">
            <w:pPr>
              <w:rPr>
                <w:rFonts w:eastAsiaTheme="minorEastAsia"/>
              </w:rPr>
            </w:pPr>
          </w:p>
        </w:tc>
      </w:tr>
      <w:tr w:rsidR="00062ED6" w:rsidRPr="00FE0E35" w:rsidTr="009C3BB8">
        <w:tc>
          <w:tcPr>
            <w:tcW w:w="2338" w:type="dxa"/>
            <w:hideMark/>
          </w:tcPr>
          <w:p w:rsidR="00062ED6" w:rsidRPr="00FE0E35" w:rsidRDefault="00062ED6" w:rsidP="00062ED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 марта</w:t>
            </w:r>
            <w:r w:rsidRPr="00FE0E35">
              <w:rPr>
                <w:rFonts w:eastAsiaTheme="minorEastAsia"/>
              </w:rPr>
              <w:t xml:space="preserve"> </w:t>
            </w:r>
          </w:p>
        </w:tc>
        <w:tc>
          <w:tcPr>
            <w:tcW w:w="789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11</w:t>
            </w:r>
          </w:p>
        </w:tc>
        <w:tc>
          <w:tcPr>
            <w:tcW w:w="2693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История</w:t>
            </w:r>
          </w:p>
        </w:tc>
        <w:tc>
          <w:tcPr>
            <w:tcW w:w="4401" w:type="dxa"/>
            <w:vMerge w:val="restart"/>
            <w:vAlign w:val="center"/>
            <w:hideMark/>
          </w:tcPr>
          <w:p w:rsidR="00062ED6" w:rsidRPr="00FE0E35" w:rsidRDefault="00062ED6" w:rsidP="00062ED6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В режиме апробации.</w:t>
            </w:r>
          </w:p>
          <w:p w:rsidR="00062ED6" w:rsidRPr="00FE0E35" w:rsidRDefault="00062ED6" w:rsidP="00062ED6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Ученики пишут работу по тем предметам, которые не выбрали для ЕГЭ</w:t>
            </w:r>
          </w:p>
        </w:tc>
      </w:tr>
      <w:tr w:rsidR="00062ED6" w:rsidRPr="00FE0E35" w:rsidTr="00C64975">
        <w:trPr>
          <w:trHeight w:val="828"/>
        </w:trPr>
        <w:tc>
          <w:tcPr>
            <w:tcW w:w="2338" w:type="dxa"/>
            <w:hideMark/>
          </w:tcPr>
          <w:p w:rsidR="00062ED6" w:rsidRPr="00FE0E35" w:rsidRDefault="00062ED6" w:rsidP="00062ED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Pr="00FE0E35">
              <w:rPr>
                <w:rFonts w:eastAsiaTheme="minorEastAsia"/>
              </w:rPr>
              <w:t xml:space="preserve"> март</w:t>
            </w:r>
            <w:r>
              <w:rPr>
                <w:rFonts w:eastAsiaTheme="minorEastAsia"/>
              </w:rPr>
              <w:t>а</w:t>
            </w:r>
          </w:p>
        </w:tc>
        <w:tc>
          <w:tcPr>
            <w:tcW w:w="789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11</w:t>
            </w:r>
          </w:p>
        </w:tc>
        <w:tc>
          <w:tcPr>
            <w:tcW w:w="2693" w:type="dxa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Биология</w:t>
            </w:r>
          </w:p>
        </w:tc>
        <w:tc>
          <w:tcPr>
            <w:tcW w:w="4401" w:type="dxa"/>
            <w:vMerge/>
            <w:vAlign w:val="center"/>
            <w:hideMark/>
          </w:tcPr>
          <w:p w:rsidR="00062ED6" w:rsidRPr="00FE0E35" w:rsidRDefault="00062ED6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rPr>
          <w:trHeight w:val="415"/>
        </w:trPr>
        <w:tc>
          <w:tcPr>
            <w:tcW w:w="2338" w:type="dxa"/>
            <w:hideMark/>
          </w:tcPr>
          <w:p w:rsidR="009C3BB8" w:rsidRPr="00FE0E35" w:rsidRDefault="009C3BB8" w:rsidP="001A561F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 xml:space="preserve">30 марта 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7</w:t>
            </w:r>
          </w:p>
        </w:tc>
        <w:tc>
          <w:tcPr>
            <w:tcW w:w="2693" w:type="dxa"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Иностранный язык</w:t>
            </w:r>
            <w:r>
              <w:rPr>
                <w:rFonts w:eastAsiaTheme="minorEastAsia"/>
              </w:rPr>
              <w:t xml:space="preserve"> (английский)</w:t>
            </w:r>
          </w:p>
        </w:tc>
        <w:tc>
          <w:tcPr>
            <w:tcW w:w="4401" w:type="dxa"/>
            <w:vMerge w:val="restart"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В штатном режиме</w:t>
            </w: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Обществознание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Биология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Русский язык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F4B00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F4B00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География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Математика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 апреля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Физика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vAlign w:val="center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 апреля</w:t>
            </w:r>
          </w:p>
        </w:tc>
        <w:tc>
          <w:tcPr>
            <w:tcW w:w="789" w:type="dxa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693" w:type="dxa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История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31 марта 2020 года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8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Обществознание</w:t>
            </w:r>
          </w:p>
        </w:tc>
        <w:tc>
          <w:tcPr>
            <w:tcW w:w="4401" w:type="dxa"/>
            <w:vMerge w:val="restart"/>
            <w:hideMark/>
          </w:tcPr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Default="009C3BB8" w:rsidP="00926EDE">
            <w:pPr>
              <w:rPr>
                <w:rFonts w:eastAsiaTheme="minorEastAsia"/>
              </w:rPr>
            </w:pPr>
          </w:p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В режиме апробации</w:t>
            </w:r>
          </w:p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2 апреля 2020 года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8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Биология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rPr>
          <w:trHeight w:val="499"/>
        </w:trPr>
        <w:tc>
          <w:tcPr>
            <w:tcW w:w="2338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9 апреля 2020 года</w:t>
            </w:r>
          </w:p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8</w:t>
            </w:r>
          </w:p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География</w:t>
            </w:r>
          </w:p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14 апреля 2020 года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8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Математика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  <w:tr w:rsidR="009C3BB8" w:rsidRPr="00FE0E35" w:rsidTr="009C3BB8">
        <w:tc>
          <w:tcPr>
            <w:tcW w:w="2338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16 апреля 2020 года</w:t>
            </w:r>
          </w:p>
        </w:tc>
        <w:tc>
          <w:tcPr>
            <w:tcW w:w="789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8</w:t>
            </w:r>
          </w:p>
        </w:tc>
        <w:tc>
          <w:tcPr>
            <w:tcW w:w="2693" w:type="dxa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  <w:r w:rsidRPr="00FE0E35">
              <w:rPr>
                <w:rFonts w:eastAsiaTheme="minorEastAsia"/>
              </w:rPr>
              <w:t>Русский язык</w:t>
            </w:r>
          </w:p>
        </w:tc>
        <w:tc>
          <w:tcPr>
            <w:tcW w:w="4401" w:type="dxa"/>
            <w:vMerge/>
            <w:vAlign w:val="center"/>
            <w:hideMark/>
          </w:tcPr>
          <w:p w:rsidR="009C3BB8" w:rsidRPr="00FE0E35" w:rsidRDefault="009C3BB8" w:rsidP="00926EDE">
            <w:pPr>
              <w:rPr>
                <w:rFonts w:eastAsiaTheme="minorEastAsia"/>
              </w:rPr>
            </w:pPr>
          </w:p>
        </w:tc>
      </w:tr>
    </w:tbl>
    <w:p w:rsidR="00694E96" w:rsidRDefault="00694E96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D94E82" w:rsidRDefault="00D94E82" w:rsidP="00694E96">
      <w:pPr>
        <w:pStyle w:val="a3"/>
        <w:jc w:val="center"/>
        <w:rPr>
          <w:sz w:val="28"/>
          <w:szCs w:val="28"/>
        </w:rPr>
      </w:pPr>
    </w:p>
    <w:p w:rsidR="004616CD" w:rsidRDefault="004616CD" w:rsidP="00694E96">
      <w:pPr>
        <w:pStyle w:val="a3"/>
        <w:jc w:val="center"/>
        <w:rPr>
          <w:sz w:val="20"/>
          <w:szCs w:val="20"/>
        </w:rPr>
      </w:pPr>
    </w:p>
    <w:p w:rsidR="00D94E82" w:rsidRPr="004616CD" w:rsidRDefault="00D94E82" w:rsidP="004616CD">
      <w:pPr>
        <w:pStyle w:val="a3"/>
        <w:jc w:val="right"/>
        <w:rPr>
          <w:sz w:val="20"/>
          <w:szCs w:val="20"/>
        </w:rPr>
      </w:pPr>
      <w:r w:rsidRPr="004616CD">
        <w:rPr>
          <w:sz w:val="20"/>
          <w:szCs w:val="20"/>
        </w:rPr>
        <w:t>Приложение к приказу УО Адм. БГО от 18.</w:t>
      </w:r>
      <w:r w:rsidR="004616CD" w:rsidRPr="004616CD">
        <w:rPr>
          <w:sz w:val="20"/>
          <w:szCs w:val="20"/>
        </w:rPr>
        <w:t>02.2020 № 31</w:t>
      </w:r>
    </w:p>
    <w:p w:rsidR="00D94E82" w:rsidRDefault="00D94E82" w:rsidP="00694E96">
      <w:pPr>
        <w:pStyle w:val="a3"/>
        <w:jc w:val="center"/>
        <w:rPr>
          <w:sz w:val="28"/>
          <w:szCs w:val="28"/>
        </w:rPr>
      </w:pPr>
      <w:bookmarkStart w:id="0" w:name="_GoBack"/>
      <w:r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861060</wp:posOffset>
            </wp:positionV>
            <wp:extent cx="6336665" cy="8949690"/>
            <wp:effectExtent l="0" t="0" r="698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894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D94E82" w:rsidRPr="00694E96" w:rsidRDefault="00D94E82" w:rsidP="00D94E82">
      <w:pPr>
        <w:pStyle w:val="a3"/>
        <w:rPr>
          <w:sz w:val="28"/>
          <w:szCs w:val="28"/>
        </w:rPr>
      </w:pPr>
      <w:bookmarkStart w:id="1" w:name="page1"/>
      <w:bookmarkEnd w:id="1"/>
    </w:p>
    <w:sectPr w:rsidR="00D94E82" w:rsidRPr="00694E96" w:rsidSect="00D94E8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355A"/>
    <w:multiLevelType w:val="multilevel"/>
    <w:tmpl w:val="18B8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C40"/>
    <w:rsid w:val="00045B26"/>
    <w:rsid w:val="00062ED6"/>
    <w:rsid w:val="000A360F"/>
    <w:rsid w:val="000A6F2A"/>
    <w:rsid w:val="0013097C"/>
    <w:rsid w:val="001A561F"/>
    <w:rsid w:val="0022054F"/>
    <w:rsid w:val="002921FE"/>
    <w:rsid w:val="002B313D"/>
    <w:rsid w:val="002D61CB"/>
    <w:rsid w:val="00386D9D"/>
    <w:rsid w:val="003A36D5"/>
    <w:rsid w:val="003E2169"/>
    <w:rsid w:val="004616CD"/>
    <w:rsid w:val="00495D88"/>
    <w:rsid w:val="004A3D8C"/>
    <w:rsid w:val="005712CE"/>
    <w:rsid w:val="00616104"/>
    <w:rsid w:val="006432DA"/>
    <w:rsid w:val="00661668"/>
    <w:rsid w:val="00687F65"/>
    <w:rsid w:val="00694E96"/>
    <w:rsid w:val="006A6A95"/>
    <w:rsid w:val="006F7885"/>
    <w:rsid w:val="007118CE"/>
    <w:rsid w:val="007B32A5"/>
    <w:rsid w:val="007C3373"/>
    <w:rsid w:val="007D5636"/>
    <w:rsid w:val="007E30BB"/>
    <w:rsid w:val="007F2BD8"/>
    <w:rsid w:val="00800282"/>
    <w:rsid w:val="00806F10"/>
    <w:rsid w:val="008216A5"/>
    <w:rsid w:val="008A2CE9"/>
    <w:rsid w:val="008A44AD"/>
    <w:rsid w:val="009235C5"/>
    <w:rsid w:val="00926EDE"/>
    <w:rsid w:val="00946264"/>
    <w:rsid w:val="009C3BB8"/>
    <w:rsid w:val="009E7CC5"/>
    <w:rsid w:val="00A1070B"/>
    <w:rsid w:val="00A44C40"/>
    <w:rsid w:val="00A565AB"/>
    <w:rsid w:val="00AF0347"/>
    <w:rsid w:val="00B27FE0"/>
    <w:rsid w:val="00C7408E"/>
    <w:rsid w:val="00CA0256"/>
    <w:rsid w:val="00CC42F8"/>
    <w:rsid w:val="00CE54B9"/>
    <w:rsid w:val="00D10775"/>
    <w:rsid w:val="00D526B0"/>
    <w:rsid w:val="00D61347"/>
    <w:rsid w:val="00D94E82"/>
    <w:rsid w:val="00E0552D"/>
    <w:rsid w:val="00E34186"/>
    <w:rsid w:val="00EE4C17"/>
    <w:rsid w:val="00FE0E35"/>
    <w:rsid w:val="00FE633B"/>
    <w:rsid w:val="00FE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6A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31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6A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9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31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2020-02-18T10:18:00Z</cp:lastPrinted>
  <dcterms:created xsi:type="dcterms:W3CDTF">2020-02-27T06:38:00Z</dcterms:created>
  <dcterms:modified xsi:type="dcterms:W3CDTF">2020-02-27T06:38:00Z</dcterms:modified>
</cp:coreProperties>
</file>