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88" w:rsidRDefault="00D0728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7288" w:rsidRDefault="00D072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07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288" w:rsidRDefault="00D07288">
            <w:pPr>
              <w:pStyle w:val="ConsPlusNormal"/>
              <w:outlineLvl w:val="0"/>
            </w:pPr>
            <w:bookmarkStart w:id="0" w:name="_GoBack" w:colFirst="0" w:colLast="1"/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288" w:rsidRDefault="00D07288">
            <w:pPr>
              <w:pStyle w:val="ConsPlusNormal"/>
              <w:jc w:val="right"/>
              <w:outlineLvl w:val="0"/>
            </w:pPr>
            <w:r>
              <w:t>N 970-УГ</w:t>
            </w:r>
          </w:p>
        </w:tc>
      </w:tr>
      <w:bookmarkEnd w:id="0"/>
    </w:tbl>
    <w:p w:rsidR="00D07288" w:rsidRDefault="00D07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Title"/>
        <w:jc w:val="center"/>
      </w:pPr>
      <w:r>
        <w:t>УКАЗ</w:t>
      </w:r>
    </w:p>
    <w:p w:rsidR="00D07288" w:rsidRDefault="00D07288">
      <w:pPr>
        <w:pStyle w:val="ConsPlusTitle"/>
        <w:jc w:val="center"/>
      </w:pPr>
    </w:p>
    <w:p w:rsidR="00D07288" w:rsidRDefault="00D07288">
      <w:pPr>
        <w:pStyle w:val="ConsPlusTitle"/>
        <w:jc w:val="center"/>
      </w:pPr>
      <w:r>
        <w:t>ГУБЕРНАТОРА СВЕРДЛОВСКОЙ ОБЛАСТИ</w:t>
      </w:r>
    </w:p>
    <w:p w:rsidR="00D07288" w:rsidRDefault="00D07288">
      <w:pPr>
        <w:pStyle w:val="ConsPlusTitle"/>
        <w:jc w:val="center"/>
      </w:pPr>
    </w:p>
    <w:p w:rsidR="00D07288" w:rsidRDefault="00D07288">
      <w:pPr>
        <w:pStyle w:val="ConsPlusTitle"/>
        <w:jc w:val="center"/>
      </w:pPr>
      <w:r>
        <w:t>О СОЦИОЛОГИЧЕСКОМ ОПРОСЕ УРОВНЯ</w:t>
      </w:r>
    </w:p>
    <w:p w:rsidR="00D07288" w:rsidRDefault="00D07288">
      <w:pPr>
        <w:pStyle w:val="ConsPlusTitle"/>
        <w:jc w:val="center"/>
      </w:pPr>
      <w:r>
        <w:t>ВОСПРИЯТИЯ КОРРУПЦИИ В СВЕРДЛОВСКОЙ ОБЛАСТИ</w:t>
      </w:r>
    </w:p>
    <w:p w:rsidR="00D07288" w:rsidRDefault="00D07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7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01.07.2011 </w:t>
            </w:r>
            <w:hyperlink r:id="rId6" w:history="1">
              <w:r>
                <w:rPr>
                  <w:color w:val="0000FF"/>
                </w:rPr>
                <w:t>N 599-УГ</w:t>
              </w:r>
            </w:hyperlink>
            <w:r>
              <w:rPr>
                <w:color w:val="392C69"/>
              </w:rPr>
              <w:t>,</w:t>
            </w:r>
          </w:p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7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51-52),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социологическом опросе уровня восприятия коррупции в Свердловской области (прилагается).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2. Рекомендовать руководителям государственных органов Свердловской области, государственных учреждений Свердловской области ежегодно проводить среди работников социологический опрос уровня восприятия коррупции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социологическом опросе уровня восприятия коррупции в Свердловской области (далее - Положение), утвержденным настоящим Указом.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3. Предложить Некоммерческому партнерству "Союз малого и среднего бизнеса Свердловской области", Свердловскому региональному отделению Общероссийской общественной организации "Деловая Россия", Объединению работодателей "Свердловский областной Союз промышленников и предпринимателей (работодателей)" проводить среди предпринимателей социологический опрос уровня восприятия коррупции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07288" w:rsidRDefault="00D0728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3-1. Предложить Федерации профсоюзов Свердловской области проводить среди членов профсоюзов социологический опрос уровня восприятия коррупции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07288" w:rsidRDefault="00D07288">
      <w:pPr>
        <w:pStyle w:val="ConsPlusNormal"/>
        <w:jc w:val="both"/>
      </w:pPr>
      <w:r>
        <w:t xml:space="preserve">(п. 3-1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01.07.2011 N 599-УГ)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в Свердловской области в срок до 1 января 2011 года разработать муниципальные правовые акты о проведении ежегодного социологического опроса уровня восприятия коррупции в </w:t>
      </w:r>
      <w:r>
        <w:lastRenderedPageBreak/>
        <w:t xml:space="preserve">соответствующем муниципальном образовании, руководствуясь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Указа возложить на Руководителя Администрации Губернатора Свердловской области, Члена Правительства Свердловской области С.В. </w:t>
      </w:r>
      <w:proofErr w:type="spellStart"/>
      <w:r>
        <w:t>Пересторонина</w:t>
      </w:r>
      <w:proofErr w:type="spellEnd"/>
      <w:r>
        <w:t>.</w:t>
      </w:r>
    </w:p>
    <w:p w:rsidR="00D07288" w:rsidRDefault="00D07288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6. Настоящий Указ опубликовать в "Областной газете".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right"/>
      </w:pPr>
      <w:r>
        <w:t>Губернатор</w:t>
      </w:r>
    </w:p>
    <w:p w:rsidR="00D07288" w:rsidRDefault="00D07288">
      <w:pPr>
        <w:pStyle w:val="ConsPlusNormal"/>
        <w:jc w:val="right"/>
      </w:pPr>
      <w:r>
        <w:t>Свердловской области</w:t>
      </w:r>
    </w:p>
    <w:p w:rsidR="00D07288" w:rsidRDefault="00D07288">
      <w:pPr>
        <w:pStyle w:val="ConsPlusNormal"/>
        <w:jc w:val="right"/>
      </w:pPr>
      <w:r>
        <w:t>А.С.МИШАРИН</w:t>
      </w:r>
    </w:p>
    <w:p w:rsidR="00D07288" w:rsidRDefault="00D07288">
      <w:pPr>
        <w:pStyle w:val="ConsPlusNormal"/>
      </w:pPr>
      <w:r>
        <w:t>г. Екатеринбург</w:t>
      </w:r>
    </w:p>
    <w:p w:rsidR="00D07288" w:rsidRDefault="00D07288">
      <w:pPr>
        <w:pStyle w:val="ConsPlusNormal"/>
        <w:spacing w:before="220"/>
      </w:pPr>
      <w:r>
        <w:t>3 ноября 2010 года</w:t>
      </w:r>
    </w:p>
    <w:p w:rsidR="00D07288" w:rsidRDefault="00D07288">
      <w:pPr>
        <w:pStyle w:val="ConsPlusNormal"/>
        <w:spacing w:before="220"/>
      </w:pPr>
      <w:r>
        <w:t>N 970-УГ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right"/>
        <w:outlineLvl w:val="0"/>
      </w:pPr>
      <w:r>
        <w:t>Утверждено</w:t>
      </w:r>
    </w:p>
    <w:p w:rsidR="00D07288" w:rsidRDefault="00D07288">
      <w:pPr>
        <w:pStyle w:val="ConsPlusNormal"/>
        <w:jc w:val="right"/>
      </w:pPr>
      <w:r>
        <w:t>Указом Губернатора</w:t>
      </w:r>
    </w:p>
    <w:p w:rsidR="00D07288" w:rsidRDefault="00D07288">
      <w:pPr>
        <w:pStyle w:val="ConsPlusNormal"/>
        <w:jc w:val="right"/>
      </w:pPr>
      <w:r>
        <w:t>Свердловской области</w:t>
      </w:r>
    </w:p>
    <w:p w:rsidR="00D07288" w:rsidRDefault="00D07288">
      <w:pPr>
        <w:pStyle w:val="ConsPlusNormal"/>
        <w:jc w:val="right"/>
      </w:pPr>
      <w:r>
        <w:t>от 3 ноября 2010 г. N 970-УГ</w:t>
      </w:r>
    </w:p>
    <w:p w:rsidR="00D07288" w:rsidRDefault="00D07288">
      <w:pPr>
        <w:pStyle w:val="ConsPlusNormal"/>
        <w:jc w:val="both"/>
      </w:pPr>
    </w:p>
    <w:bookmarkStart w:id="1" w:name="P42"/>
    <w:bookmarkEnd w:id="1"/>
    <w:p w:rsidR="00D07288" w:rsidRDefault="005A5CCA">
      <w:pPr>
        <w:pStyle w:val="ConsPlusTitle"/>
        <w:jc w:val="center"/>
      </w:pPr>
      <w:r w:rsidRPr="005A5CCA">
        <w:fldChar w:fldCharType="begin"/>
      </w:r>
      <w:r w:rsidR="00D07288">
        <w:instrText xml:space="preserve"> HYPERLINK "consultantplus://offline/ref=98CE0BF5DC48540B1F534363247CA924964B6B71BDC2A1D1A3131F222F0B459197890BE3A633EE223B3983E1641DEAB193FF83131847D154FEAAE8E4CB58J" </w:instrText>
      </w:r>
      <w:r w:rsidRPr="005A5CCA">
        <w:fldChar w:fldCharType="separate"/>
      </w:r>
      <w:r w:rsidR="00D07288">
        <w:rPr>
          <w:color w:val="0000FF"/>
        </w:rPr>
        <w:t>ПОЛОЖЕНИЕ</w:t>
      </w:r>
      <w:r w:rsidRPr="004F0B4F">
        <w:rPr>
          <w:color w:val="0000FF"/>
        </w:rPr>
        <w:fldChar w:fldCharType="end"/>
      </w:r>
    </w:p>
    <w:p w:rsidR="00D07288" w:rsidRDefault="00D07288">
      <w:pPr>
        <w:pStyle w:val="ConsPlusTitle"/>
        <w:jc w:val="center"/>
      </w:pPr>
      <w:r>
        <w:t>О СОЦИОЛОГИЧЕСКОМ ОПРОСЕ УРОВНЯ ВОСПРИЯТИЯ</w:t>
      </w:r>
    </w:p>
    <w:p w:rsidR="00D07288" w:rsidRDefault="00D07288">
      <w:pPr>
        <w:pStyle w:val="ConsPlusTitle"/>
        <w:jc w:val="center"/>
      </w:pPr>
      <w:r>
        <w:t>КОРРУПЦИИ В СВЕРДЛОВСКОЙ ОБЛАСТИ</w:t>
      </w:r>
    </w:p>
    <w:p w:rsidR="00D07288" w:rsidRDefault="00D07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7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01.07.2011 </w:t>
            </w:r>
            <w:hyperlink r:id="rId14" w:history="1">
              <w:r>
                <w:rPr>
                  <w:color w:val="0000FF"/>
                </w:rPr>
                <w:t>N 599-УГ</w:t>
              </w:r>
            </w:hyperlink>
            <w:r>
              <w:rPr>
                <w:color w:val="392C69"/>
              </w:rPr>
              <w:t>,</w:t>
            </w:r>
          </w:p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15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1"/>
      </w:pPr>
      <w:r>
        <w:t>Глава 1. ОБЩИЕ ПОЛОЖЕНИЯ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1. Настоящее Положение определяет порядок осуществления социологического опроса уровня восприятия коррупции в Свердловской области (далее - социологический опрос), в том числе индексы восприятия коррупции, порядок обработки данных социологического опроса и результатов проведенного исследования.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2. В настоящем Положении применяются следующие основные понятия: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>3. Социологический опрос в целях сбора данных для расчета индекса восприятия бытовой коррупции проводится юридическими и физическими лицами, осуществляющими научные исследования и разработки в области общественных и гуманитарных наук, за счет средств областного бюджета, выделенных на выполнение соответствующих мероприятий областной государственной целевой программы по противодействию коррупции в Свердловской области на текущий год.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Расчет индекса восприятия деловой коррупции производится на основе данных, содержащихся в информации, предоставляемой некоммерческими, в том числе общественными, организациями предпринимателей, по результатам проведенного ими социологического опроса.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Руководители государственных органов Свердловской области и государственных учреждений Свердловской области организуют проведение социологического опроса в целях сбора данных для расчета индекса восприятия внутренней коррупции в соответствующем государственном органе или учреждении.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4. Социологический опрос проводится в виде анкетирования с использованием следующих типовых наборов анкет: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1) для опроса населения и сбора данных для расчета индекса восприятия бытовой коррупции - по </w:t>
      </w:r>
      <w:hyperlink w:anchor="P20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2) для опроса предпринимателей и сбора данных для расчета индекса восприятия деловой коррупции - по </w:t>
      </w:r>
      <w:hyperlink w:anchor="P113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3)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- по </w:t>
      </w:r>
      <w:hyperlink w:anchor="P2784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Общие данные и качественные показатели учитываются при подготовке и корректировке плана противодействия коррупции в Свердловской области.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7. Перед проведением анкетирования опрашиваемому лицу разъясняется, что: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>3) полученные в ходе социологического опроса данные не подлежат разглашению третьим лицам организациями, осуществляющими исследование.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1"/>
      </w:pPr>
      <w:r>
        <w:t>Глава 2. ИНДЕКСЫ ВОСПРИЯТИЯ КОРРУПЦИИ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8. По результатам социологического опроса рассчитываются следующие индексы восприятия коррупции: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индекс восприятия бытовой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индекс восприятия деловой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3) индекс восприятия внутренней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общий индекс восприятия коррупции в Свердловской области.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9. Типовая анкета для опроса населения и сбора данных для расчета индекса восприятия бытовой коррупции включает в себя следующие общие данные: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пол респондента (отметить, не спрашивая);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возраст (полных лет);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3) семейное положение;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дети;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место проживания;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6) вид деятельности, социальное положение;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7) материальное положение;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8) уровень дохода (в расчете на одного человека за предыдущий месяц);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9) образование.</w:t>
      </w:r>
    </w:p>
    <w:p w:rsidR="00D07288" w:rsidRDefault="00D07288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10. Типовая анкета для опроса населения и сбора данных для расчета индекса восприятия бытовой коррупции включает в себя следующие количественные показатели: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1) оценка охвата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3" w:name="P91"/>
      <w:bookmarkEnd w:id="3"/>
      <w:r>
        <w:t>2) оценка готовности к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4" w:name="P93"/>
      <w:bookmarkEnd w:id="4"/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5" w:name="P96"/>
      <w:bookmarkEnd w:id="5"/>
      <w:r>
        <w:t>7) оценка среднего размера коррупционных сделок за год.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 xml:space="preserve">Количественный показатель индекса восприятия бытовой коррупции "оценка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организациям"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96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93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90" w:history="1">
        <w:r>
          <w:rPr>
            <w:color w:val="0000FF"/>
          </w:rPr>
          <w:t>подпункте 1 части первой</w:t>
        </w:r>
      </w:hyperlink>
      <w:r>
        <w:t xml:space="preserve"> настоящего пункта, и общего числа опрошенных лиц.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91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пункта, и общего числа опрошенных лиц.</w:t>
      </w:r>
    </w:p>
    <w:p w:rsidR="00D07288" w:rsidRDefault="00D07288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11. Типовая анкета для опроса населения и сбора данных для расчета индекса восприятия бытовой коррупции включает в себя следующие качественные показатели: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оценка динамики коррупции за год;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3) оценка эффективности антикоррупционных мер;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распределение коррупционной инициативы;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6) наиболее часто встречающиеся коррупционные ситуации;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7) оценка регламентации действий сотрудников государственных и муниципальных органов;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12. Типовая анкета для опроса предпринимателей и сбора данных для расчета индекса восприятия деловой коррупции включает в себя следующие общие данные: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вид хозяйствующего субъекта;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категория хозяйствующего субъекта;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3) виды деятельности;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4) объем годового оборота;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численность работников;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6) взаимодействие с федеральными государственными органами и учреждениями за год;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7) взаимодействие с областными государственными органами и учреждениями, </w:t>
      </w:r>
      <w:r>
        <w:lastRenderedPageBreak/>
        <w:t>муниципальными органами и учреждениями, за год.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13. Типовая анкета для опроса предпринимателей и сбора данных для расчета индекса восприятия деловой коррупции включает в себя следующие количественные показатели: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оценка охвата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коэффициент знаний о коррупционной практике;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3) оценка готовности к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способы коррупционных сделок;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5) оценка интенсивности коррупции с распределением по государственным и муниципальным органам;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6) оценка среднего размера коррупционной сделки;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7) оценка среднегодового размера коррупционных сделок;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годового объема коррупционных сделок" рассчитывается как произведение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21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средней доли размера коррупционных сделок в годовом обороте предприятия" рассчитывается как отношение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к общим данным, указанным в </w:t>
      </w:r>
      <w:hyperlink w:anchor="P114" w:history="1">
        <w:r>
          <w:rPr>
            <w:color w:val="0000FF"/>
          </w:rPr>
          <w:t>подпункте 4 пункта 12</w:t>
        </w:r>
      </w:hyperlink>
      <w:r>
        <w:t xml:space="preserve"> настоящего Положения.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"среднее количество коррупционных сделок за год, заключенных предпринимателем, с учетом того, что цель сделки была достигнута" рассчитывается как отношение произведения суммы общих данных, указанных в </w:t>
      </w:r>
      <w:hyperlink w:anchor="P116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17" w:history="1">
        <w:r>
          <w:rPr>
            <w:color w:val="0000FF"/>
          </w:rPr>
          <w:t>7 пункта 12</w:t>
        </w:r>
      </w:hyperlink>
      <w:r>
        <w:t xml:space="preserve"> настоящего Положения,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пункта, к данным по количественному показателю, указанному в </w:t>
      </w:r>
      <w:hyperlink w:anchor="P121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среднегодового размера коррупционных сделок со стороны предпринимателя"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24" w:history="1">
        <w:r>
          <w:rPr>
            <w:color w:val="0000FF"/>
          </w:rPr>
          <w:t>подпункте 6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14. Типовая анкета для опроса предпринимателей и сбора данных для расчета индекса восприятия деловой коррупции включает в себя следующие качественные показатели: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оценка динамики коррупции за год;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>3) оценка эффективности антикоррупционных мер;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меры, способные в наибольшей степени повлиять на снижение коррупции в Свердловской области;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оценка уровня коррупции в федеральных государственных органах;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7) оценка основных причин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12) оценка коррупционной инициативы;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15.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общие данные: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пол;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возраст (лет);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3) семейное положение;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место проживания;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место работы;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6) должность;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7) сфера деятельности;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8) уровень дохода;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9) образование.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16.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количественные показатели: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1) оценка охвата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>2) оценка готовности к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>3) оценка коррупционного риска как среднего количества коррупционных ситуаций в течение определенного периода времени;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4) оценка интенсивности совершения коррупционных сделок с распределением по государственным органам и учреждениям;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7" w:name="P162"/>
      <w:bookmarkEnd w:id="17"/>
      <w:r>
        <w:t>6) оценка среднегодового размера коррупционных сделок с распределением по государственным органам и учреждениям;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>7) оценка уровня коррупции в государственных органах Свердловской области;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8) оценка основных причин коррупции;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деятельности.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19" w:name="P166"/>
      <w:bookmarkEnd w:id="19"/>
      <w:r>
        <w:t xml:space="preserve">Количественный показатель индекса восприятия внутренней коррупции "оценка среднегодового размера коррупционных сделок со стороны сотрудника"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62" w:history="1">
        <w:r>
          <w:rPr>
            <w:color w:val="0000FF"/>
          </w:rPr>
          <w:t>подпункте 6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60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внутренней коррупции "оценка годового объема коррупционных сделок"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163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58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внутренней коррупции "оценка средней доли размера коррупционных сделок в объеме годового дохода опрашиваемого лица" рассчитывается как отношение данных по количественному показателю "оценка среднегодового размера коррупционных сделок со стороны сотрудника", указанному в </w:t>
      </w:r>
      <w:hyperlink w:anchor="P166" w:history="1">
        <w:r>
          <w:rPr>
            <w:color w:val="0000FF"/>
          </w:rPr>
          <w:t>части второй</w:t>
        </w:r>
      </w:hyperlink>
      <w:r>
        <w:t xml:space="preserve"> настоящего пункта, и общих данных, указанных в </w:t>
      </w:r>
      <w:hyperlink w:anchor="P154" w:history="1">
        <w:r>
          <w:rPr>
            <w:color w:val="0000FF"/>
          </w:rPr>
          <w:t>подпункте 8 пункта 15</w:t>
        </w:r>
      </w:hyperlink>
      <w:r>
        <w:t xml:space="preserve"> настоящего Положения.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157" w:history="1">
        <w:r>
          <w:rPr>
            <w:color w:val="0000FF"/>
          </w:rPr>
          <w:t>подпункте 1 части первой</w:t>
        </w:r>
      </w:hyperlink>
      <w:r>
        <w:t xml:space="preserve"> настоящего пункта, и общего числа опрошенных лиц.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158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пункта, и общего числа опрошенных лиц.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17.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качественные показатели: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2) способы и интенсивность взаимодействия с гражданами и организациями;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>3) степень формальности взаимоотношений с гражданами и организациями при выполнении должностных обязанностей;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4) оценка специфики принятия решений;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5) оценка существования проблемы коррупции в государственном органе.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18. Общий индекс восприятия коррупции в Свердловской области рассчитывается с использованием методики, определяемой уполномоченным органом по противодействию коррупции в Свердловской области.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1"/>
      </w:pPr>
      <w:r>
        <w:t>Глава 3. ПОРЯДОК ОБРАБОТКИ ДАННЫХ СОЦИОЛОГИЧЕСКОГО ОПРОСА</w:t>
      </w:r>
    </w:p>
    <w:p w:rsidR="00D07288" w:rsidRDefault="00D07288">
      <w:pPr>
        <w:pStyle w:val="ConsPlusNormal"/>
        <w:jc w:val="center"/>
      </w:pPr>
      <w:r>
        <w:t>И РЕЗУЛЬТАТОВ ПРОВЕДЕННОГО ИССЛЕДОВАНИЯ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19. Обработка результатов проведенного исследования и расчет индексов восприятия коррупции осуществляется Администрацией Губернатора Свердловской области (департаментом административных органов Губернатора Свердловской области) на основе итоговых протоколов обработки данных социологического опроса.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20.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21. Результаты обработки данных социологического опроса отражаются в итоговых протоколах 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 опроса для расчета индекса восприятия внутренней коррупции соответственно.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22. Подготовка итоговых протоколов обработки данных социологического опроса для расчета индекса восприятия бытовой коррупции осуществляется юридическими и физическими лицами, осуществляющими научные исследования и разработки в области общественных и гуманитарных наук, которыми проводилось исследование.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Подготовка итоговых протоколов обработки данных социологического опроса для расчета индекса восприятия деловой коррупции осуществляется некоммерческими, в том числе общественными, организациями предпринимателей, которыми проводилось исследование.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Подготовку итоговых протоколов обработки данных социологического опроса для расчета индекса восприятия внутренней коррупции организуют руководители государственных органов Свердловской области и государственных учреждений Свердловской области, в которых проведено исследование.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23. Итоговые протоколы обработки данных социологического опроса ежегодно, до 15 ноября текущего года, направляются в Администрацию Губернатора Свердловской области (департамент административных органов Губернатора Свердловской области) для обработки результатов проведенного исследования и расчета индексов восприятия коррупции.</w:t>
      </w:r>
    </w:p>
    <w:p w:rsidR="00D07288" w:rsidRDefault="00D072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Итоговые протоколы обработки данных социологического опроса представляются также в электронном виде.</w:t>
      </w:r>
    </w:p>
    <w:p w:rsidR="00D07288" w:rsidRDefault="00D07288">
      <w:pPr>
        <w:pStyle w:val="ConsPlusNormal"/>
        <w:spacing w:before="220"/>
        <w:ind w:firstLine="540"/>
        <w:jc w:val="both"/>
      </w:pPr>
      <w:bookmarkStart w:id="20" w:name="P192"/>
      <w:bookmarkEnd w:id="20"/>
      <w:r>
        <w:lastRenderedPageBreak/>
        <w:t>24. На основе результатов проведенного исследования и расчета индексов восприятия коррупции Администрацией Губернатора Свердловской области (департаментом административных органов Губернатора Свердловской области) ежегодно, до 20 декабря текущего года, осуществляется подготовка информации об уровне коррупции в Свердловской области, основных проблемных направлениях и эффективности принимаемых государственными органами Свердловской области мер по противодействию коррупции.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92" w:history="1">
        <w:r>
          <w:rPr>
            <w:color w:val="0000FF"/>
          </w:rPr>
          <w:t>части первой</w:t>
        </w:r>
      </w:hyperlink>
      <w:r>
        <w:t xml:space="preserve"> настоящего пункта, представляется в Комиссию по координации работы по противодействию коррупции в Свердловской области и размещается на официальном сайте Комиссии по координации работы по противодействию коррупции в Свердловской области в информационно-телекоммуникационной сети "Интернет".</w:t>
      </w:r>
    </w:p>
    <w:p w:rsidR="00D07288" w:rsidRDefault="00D07288">
      <w:pPr>
        <w:pStyle w:val="ConsPlusNormal"/>
        <w:jc w:val="both"/>
      </w:pPr>
      <w:r>
        <w:t xml:space="preserve">(часть вторая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right"/>
        <w:outlineLvl w:val="1"/>
      </w:pPr>
      <w:r>
        <w:t>Приложение N 1</w:t>
      </w:r>
    </w:p>
    <w:p w:rsidR="00D07288" w:rsidRDefault="00D07288">
      <w:pPr>
        <w:pStyle w:val="ConsPlusNormal"/>
        <w:jc w:val="right"/>
      </w:pPr>
      <w:r>
        <w:t>к Положению о социологическом опросе</w:t>
      </w:r>
    </w:p>
    <w:p w:rsidR="00D07288" w:rsidRDefault="00D07288">
      <w:pPr>
        <w:pStyle w:val="ConsPlusNormal"/>
        <w:jc w:val="right"/>
      </w:pPr>
      <w:r>
        <w:t>уровня восприятия коррупции</w:t>
      </w:r>
    </w:p>
    <w:p w:rsidR="00D07288" w:rsidRDefault="00D07288">
      <w:pPr>
        <w:pStyle w:val="ConsPlusNormal"/>
        <w:jc w:val="right"/>
      </w:pPr>
      <w:r>
        <w:t>в Свердловской области</w:t>
      </w:r>
    </w:p>
    <w:p w:rsidR="00D07288" w:rsidRDefault="00D07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7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01.07.2011 N 599-УГ)</w:t>
            </w: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</w:pPr>
      <w:bookmarkStart w:id="21" w:name="P207"/>
      <w:bookmarkEnd w:id="21"/>
      <w:r>
        <w:t>ТИПОВАЯ АНКЕТА</w:t>
      </w:r>
    </w:p>
    <w:p w:rsidR="00D07288" w:rsidRDefault="00D07288">
      <w:pPr>
        <w:pStyle w:val="ConsPlusNormal"/>
        <w:jc w:val="center"/>
      </w:pPr>
      <w:r>
        <w:t>ДЛЯ ОПРОСА НАСЕЛЕНИЯ И СБОРА ДАННЫХ</w:t>
      </w:r>
    </w:p>
    <w:p w:rsidR="00D07288" w:rsidRDefault="00D07288">
      <w:pPr>
        <w:pStyle w:val="ConsPlusNormal"/>
        <w:jc w:val="center"/>
      </w:pPr>
      <w:r>
        <w:t>ДЛЯ РАСЧЕТА ИНДЕКСА ВОСПРИЯТИЯ БЫТОВОЙ КОРРУПЦИИ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1. ОБЩИЕ ДАННЫЕ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пол респондента (отметить, не спрашивая)</w:t>
      </w:r>
    </w:p>
    <w:p w:rsidR="00D07288" w:rsidRDefault="00D07288">
      <w:pPr>
        <w:pStyle w:val="ConsPlusNormal"/>
        <w:jc w:val="both"/>
      </w:pPr>
    </w:p>
    <w:p w:rsidR="00D07288" w:rsidRDefault="00D07288">
      <w:pPr>
        <w:sectPr w:rsidR="00D07288" w:rsidSect="004B1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lastRenderedPageBreak/>
              <w:t>мужской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D07288"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D07288" w:rsidRDefault="00D07288">
            <w:pPr>
              <w:pStyle w:val="ConsPlusNormal"/>
              <w:jc w:val="center"/>
            </w:pPr>
            <w: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семейное положение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женат / замужем (в том числе гражданский брак)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не женат / не замужем (в том числе разведен)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дети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дети до 16 лет (указать сколько)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дети (старше 16 лет) (укажите сколько)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нет детей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место проживания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  <w:jc w:val="both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вид деятельности, социальное положение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руководитель (руководитель высшего или среднего звена)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служащий, технический персонал (без высшего образования)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рабочий (включая работников сельского хозяйства)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студент (студенты вузов, учащиеся колледжей и средних учебных заведений)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безработный (зарегистрированные и незарегистрированные)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домохозяйка (в том числе не работающие в связи с уходом за ребенком)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материальное положение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денег не хватает даже на продукты,</w:t>
            </w:r>
          </w:p>
          <w:p w:rsidR="00D07288" w:rsidRDefault="00D07288">
            <w:pPr>
              <w:pStyle w:val="ConsPlusNormal"/>
            </w:pPr>
            <w:r>
              <w:t>"едва сводим концы с концами"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8"/>
        <w:gridCol w:w="3345"/>
      </w:tblGrid>
      <w:tr w:rsidR="00D07288">
        <w:tc>
          <w:tcPr>
            <w:tcW w:w="2835" w:type="dxa"/>
          </w:tcPr>
          <w:p w:rsidR="00D07288" w:rsidRDefault="00D07288">
            <w:pPr>
              <w:pStyle w:val="ConsPlusNormal"/>
            </w:pPr>
            <w:r>
              <w:t>1. 2000 рублей и менее</w:t>
            </w:r>
          </w:p>
        </w:tc>
        <w:tc>
          <w:tcPr>
            <w:tcW w:w="3118" w:type="dxa"/>
          </w:tcPr>
          <w:p w:rsidR="00D07288" w:rsidRDefault="00D07288">
            <w:pPr>
              <w:pStyle w:val="ConsPlusNormal"/>
            </w:pPr>
            <w:r>
              <w:t>7. 7001 - 8000 рублей</w:t>
            </w:r>
          </w:p>
        </w:tc>
        <w:tc>
          <w:tcPr>
            <w:tcW w:w="3345" w:type="dxa"/>
          </w:tcPr>
          <w:p w:rsidR="00D07288" w:rsidRDefault="00D07288">
            <w:pPr>
              <w:pStyle w:val="ConsPlusNormal"/>
            </w:pPr>
            <w:r>
              <w:t>13. 20001 - 25000 рублей</w:t>
            </w:r>
          </w:p>
        </w:tc>
      </w:tr>
      <w:tr w:rsidR="00D07288">
        <w:tc>
          <w:tcPr>
            <w:tcW w:w="2835" w:type="dxa"/>
          </w:tcPr>
          <w:p w:rsidR="00D07288" w:rsidRDefault="00D07288">
            <w:pPr>
              <w:pStyle w:val="ConsPlusNormal"/>
            </w:pPr>
            <w:r>
              <w:t>2. 2001 - 3000 рублей</w:t>
            </w:r>
          </w:p>
        </w:tc>
        <w:tc>
          <w:tcPr>
            <w:tcW w:w="3118" w:type="dxa"/>
          </w:tcPr>
          <w:p w:rsidR="00D07288" w:rsidRDefault="00D07288">
            <w:pPr>
              <w:pStyle w:val="ConsPlusNormal"/>
            </w:pPr>
            <w:r>
              <w:t>8. 8001 - 9000 рублей</w:t>
            </w:r>
          </w:p>
        </w:tc>
        <w:tc>
          <w:tcPr>
            <w:tcW w:w="3345" w:type="dxa"/>
          </w:tcPr>
          <w:p w:rsidR="00D07288" w:rsidRDefault="00D07288">
            <w:pPr>
              <w:pStyle w:val="ConsPlusNormal"/>
            </w:pPr>
            <w:r>
              <w:t>14. 25001 - 30000 рублей</w:t>
            </w:r>
          </w:p>
        </w:tc>
      </w:tr>
      <w:tr w:rsidR="00D07288">
        <w:tc>
          <w:tcPr>
            <w:tcW w:w="2835" w:type="dxa"/>
          </w:tcPr>
          <w:p w:rsidR="00D07288" w:rsidRDefault="00D07288">
            <w:pPr>
              <w:pStyle w:val="ConsPlusNormal"/>
            </w:pPr>
            <w:r>
              <w:t>3. 3001 - 4000 рублей</w:t>
            </w:r>
          </w:p>
        </w:tc>
        <w:tc>
          <w:tcPr>
            <w:tcW w:w="3118" w:type="dxa"/>
          </w:tcPr>
          <w:p w:rsidR="00D07288" w:rsidRDefault="00D07288">
            <w:pPr>
              <w:pStyle w:val="ConsPlusNormal"/>
            </w:pPr>
            <w:r>
              <w:t>9. 9001 - 10000 рублей</w:t>
            </w:r>
          </w:p>
        </w:tc>
        <w:tc>
          <w:tcPr>
            <w:tcW w:w="3345" w:type="dxa"/>
          </w:tcPr>
          <w:p w:rsidR="00D07288" w:rsidRDefault="00D07288">
            <w:pPr>
              <w:pStyle w:val="ConsPlusNormal"/>
            </w:pPr>
            <w:r>
              <w:t>15. 30001 - 45000 рублей</w:t>
            </w:r>
          </w:p>
        </w:tc>
      </w:tr>
      <w:tr w:rsidR="00D07288">
        <w:tc>
          <w:tcPr>
            <w:tcW w:w="2835" w:type="dxa"/>
          </w:tcPr>
          <w:p w:rsidR="00D07288" w:rsidRDefault="00D07288">
            <w:pPr>
              <w:pStyle w:val="ConsPlusNormal"/>
            </w:pPr>
            <w:r>
              <w:t>4. 4001 - 5000 рублей</w:t>
            </w:r>
          </w:p>
        </w:tc>
        <w:tc>
          <w:tcPr>
            <w:tcW w:w="3118" w:type="dxa"/>
          </w:tcPr>
          <w:p w:rsidR="00D07288" w:rsidRDefault="00D07288">
            <w:pPr>
              <w:pStyle w:val="ConsPlusNormal"/>
            </w:pPr>
            <w:r>
              <w:t>10. 10001 - 12000 рублей</w:t>
            </w:r>
          </w:p>
        </w:tc>
        <w:tc>
          <w:tcPr>
            <w:tcW w:w="3345" w:type="dxa"/>
          </w:tcPr>
          <w:p w:rsidR="00D07288" w:rsidRDefault="00D07288">
            <w:pPr>
              <w:pStyle w:val="ConsPlusNormal"/>
            </w:pPr>
            <w:r>
              <w:t>16. 45001 - 60000 рублей</w:t>
            </w:r>
          </w:p>
        </w:tc>
      </w:tr>
      <w:tr w:rsidR="00D07288">
        <w:tc>
          <w:tcPr>
            <w:tcW w:w="2835" w:type="dxa"/>
          </w:tcPr>
          <w:p w:rsidR="00D07288" w:rsidRDefault="00D07288">
            <w:pPr>
              <w:pStyle w:val="ConsPlusNormal"/>
            </w:pPr>
            <w:r>
              <w:t>5. 5001 - 6000 рублей</w:t>
            </w:r>
          </w:p>
        </w:tc>
        <w:tc>
          <w:tcPr>
            <w:tcW w:w="3118" w:type="dxa"/>
          </w:tcPr>
          <w:p w:rsidR="00D07288" w:rsidRDefault="00D07288">
            <w:pPr>
              <w:pStyle w:val="ConsPlusNormal"/>
            </w:pPr>
            <w:r>
              <w:t>11. 12001 - 15000 рублей</w:t>
            </w:r>
          </w:p>
        </w:tc>
        <w:tc>
          <w:tcPr>
            <w:tcW w:w="3345" w:type="dxa"/>
          </w:tcPr>
          <w:p w:rsidR="00D07288" w:rsidRDefault="00D07288">
            <w:pPr>
              <w:pStyle w:val="ConsPlusNormal"/>
            </w:pPr>
            <w:r>
              <w:t>17. Свыше 60000 рублей</w:t>
            </w:r>
          </w:p>
        </w:tc>
      </w:tr>
      <w:tr w:rsidR="00D07288">
        <w:tc>
          <w:tcPr>
            <w:tcW w:w="2835" w:type="dxa"/>
          </w:tcPr>
          <w:p w:rsidR="00D07288" w:rsidRDefault="00D07288">
            <w:pPr>
              <w:pStyle w:val="ConsPlusNormal"/>
            </w:pPr>
            <w:r>
              <w:t>6. 6001 - 7000 рублей</w:t>
            </w:r>
          </w:p>
        </w:tc>
        <w:tc>
          <w:tcPr>
            <w:tcW w:w="3118" w:type="dxa"/>
          </w:tcPr>
          <w:p w:rsidR="00D07288" w:rsidRDefault="00D07288">
            <w:pPr>
              <w:pStyle w:val="ConsPlusNormal"/>
            </w:pPr>
            <w:r>
              <w:t>12. 15001 - 20000 рублей</w:t>
            </w:r>
          </w:p>
        </w:tc>
        <w:tc>
          <w:tcPr>
            <w:tcW w:w="3345" w:type="dxa"/>
          </w:tcPr>
          <w:p w:rsidR="00D07288" w:rsidRDefault="00D07288">
            <w:pPr>
              <w:pStyle w:val="ConsPlusNormal"/>
            </w:pPr>
            <w:r>
              <w:t>18. Не знаю, отказ ответить</w:t>
            </w: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9) образование</w:t>
      </w:r>
    </w:p>
    <w:p w:rsidR="00D07288" w:rsidRDefault="00D07288">
      <w:pPr>
        <w:pStyle w:val="ConsPlusNormal"/>
        <w:jc w:val="both"/>
      </w:pPr>
    </w:p>
    <w:p w:rsidR="00D07288" w:rsidRDefault="00D07288">
      <w:pPr>
        <w:sectPr w:rsidR="00D072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неполное среднее или ниже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среднее общее (школа)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начальное профессиональное (ПТУ)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высшее (диплом специалиста, бакалавра, магистра)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аспирантура, ученая степень, звание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2. КОЛИЧЕСТВЕННЫЕ ПОКАЗАТЕЛИ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оценка охвата коррупции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825"/>
        <w:gridCol w:w="825"/>
      </w:tblGrid>
      <w:tr w:rsidR="00D07288">
        <w:tc>
          <w:tcPr>
            <w:tcW w:w="7313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</w:tr>
      <w:tr w:rsidR="00D07288">
        <w:tc>
          <w:tcPr>
            <w:tcW w:w="7313" w:type="dxa"/>
          </w:tcPr>
          <w:p w:rsidR="00D07288" w:rsidRDefault="00D07288">
            <w:pPr>
              <w:pStyle w:val="ConsPlusNormal"/>
            </w:pPr>
            <w: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оценка готовности к коррупции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D07288" w:rsidRDefault="00D07288">
      <w:pPr>
        <w:pStyle w:val="ConsPlusNormal"/>
        <w:jc w:val="both"/>
      </w:pPr>
    </w:p>
    <w:p w:rsidR="00D07288" w:rsidRDefault="00D07288">
      <w:pPr>
        <w:sectPr w:rsidR="00D072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договариваюсь/буду договариваться неформально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ищу/буду искать возможность формального решения проблемы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"Когда в последний раз Вам приходилось попадать в коррупционную ситуацию?"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587"/>
        <w:gridCol w:w="1871"/>
      </w:tblGrid>
      <w:tr w:rsidR="00D07288">
        <w:tc>
          <w:tcPr>
            <w:tcW w:w="6009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</w:pPr>
            <w:r>
              <w:t>Количество обращений</w:t>
            </w: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lastRenderedPageBreak/>
              <w:t>дошкольные учреждения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lastRenderedPageBreak/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009" w:type="dxa"/>
          </w:tcPr>
          <w:p w:rsidR="00D07288" w:rsidRDefault="00D07288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"Удалось ли Вам решить эту проблему? Если да - то каким образом: за деньги, за подарок, услугу или Вы сумели решить ее без взятки?"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155"/>
        <w:gridCol w:w="964"/>
        <w:gridCol w:w="964"/>
        <w:gridCol w:w="1155"/>
        <w:gridCol w:w="1020"/>
        <w:gridCol w:w="1077"/>
      </w:tblGrid>
      <w:tr w:rsidR="00D07288">
        <w:tc>
          <w:tcPr>
            <w:tcW w:w="3288" w:type="dxa"/>
            <w:vMerge w:val="restart"/>
          </w:tcPr>
          <w:p w:rsidR="00D07288" w:rsidRDefault="00D07288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6335" w:type="dxa"/>
            <w:gridSpan w:val="6"/>
          </w:tcPr>
          <w:p w:rsidR="00D07288" w:rsidRDefault="00D07288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D07288">
        <w:tc>
          <w:tcPr>
            <w:tcW w:w="3288" w:type="dxa"/>
            <w:vMerge/>
          </w:tcPr>
          <w:p w:rsidR="00D07288" w:rsidRDefault="00D07288"/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без взятки</w:t>
            </w: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</w:t>
            </w:r>
            <w:r>
              <w:lastRenderedPageBreak/>
              <w:t>учреждения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lastRenderedPageBreak/>
              <w:t>высшие учебные заведения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 xml:space="preserve">служба по экологическому, </w:t>
            </w:r>
            <w:r>
              <w:lastRenderedPageBreak/>
              <w:t>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lastRenderedPageBreak/>
              <w:t>Федеральная антимонопольная служба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288" w:type="dxa"/>
          </w:tcPr>
          <w:p w:rsidR="00D07288" w:rsidRDefault="00D07288">
            <w:pPr>
              <w:pStyle w:val="ConsPlusNormal"/>
            </w:pPr>
            <w:r>
              <w:lastRenderedPageBreak/>
              <w:t>иные органы, организации (указать, какие)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служба судебных приставов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оценка среднего размера коррупционных сделок за год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"Какую сумму за прошедший год вы потратили на неформальное решение своих проблем? ________________ рублей"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 100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рублей до 1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 до 5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от 5 до 10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более 100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3. КАЧЕСТВЕННЫЕ ПОКАЗАТЕЛИ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бы Вы оценили уровень коррупции в следующих органах власти, организациях?"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474"/>
        <w:gridCol w:w="1155"/>
        <w:gridCol w:w="1485"/>
        <w:gridCol w:w="1191"/>
        <w:gridCol w:w="1485"/>
        <w:gridCol w:w="1077"/>
        <w:gridCol w:w="1644"/>
      </w:tblGrid>
      <w:tr w:rsidR="00D07288">
        <w:tc>
          <w:tcPr>
            <w:tcW w:w="3795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center"/>
            </w:pPr>
            <w:r>
              <w:t>Коррупции нет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  <w:r>
              <w:t>Высокий</w:t>
            </w: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lastRenderedPageBreak/>
              <w:t>государственная инспекция безопасности дорожного движения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lastRenderedPageBreak/>
              <w:t>исполнительные органы государственной власти Свердловской области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коммерческие предприятия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оценка динамики коррупции за год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320"/>
        <w:gridCol w:w="1474"/>
        <w:gridCol w:w="1701"/>
      </w:tblGrid>
      <w:tr w:rsidR="00D07288">
        <w:tc>
          <w:tcPr>
            <w:tcW w:w="4592" w:type="dxa"/>
          </w:tcPr>
          <w:p w:rsidR="00D07288" w:rsidRDefault="00D07288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Прежний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701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в стране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в Свердловской области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155"/>
        <w:gridCol w:w="1077"/>
        <w:gridCol w:w="964"/>
        <w:gridCol w:w="1155"/>
        <w:gridCol w:w="1155"/>
        <w:gridCol w:w="1417"/>
      </w:tblGrid>
      <w:tr w:rsidR="00D07288">
        <w:tc>
          <w:tcPr>
            <w:tcW w:w="3458" w:type="dxa"/>
          </w:tcPr>
          <w:p w:rsidR="00D07288" w:rsidRDefault="00D07288">
            <w:pPr>
              <w:pStyle w:val="ConsPlusNormal"/>
              <w:jc w:val="center"/>
            </w:pPr>
            <w:r>
              <w:lastRenderedPageBreak/>
              <w:t>Эффективность мер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3458" w:type="dxa"/>
          </w:tcPr>
          <w:p w:rsidR="00D07288" w:rsidRDefault="00D07288">
            <w:pPr>
              <w:pStyle w:val="ConsPlusNormal"/>
            </w:pPr>
            <w:r>
              <w:t>в федеральных органах власти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458" w:type="dxa"/>
          </w:tcPr>
          <w:p w:rsidR="00D07288" w:rsidRDefault="00D07288">
            <w:pPr>
              <w:pStyle w:val="ConsPlusNormal"/>
            </w:pPr>
            <w:r>
              <w:t>в областных органах власти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458" w:type="dxa"/>
          </w:tcPr>
          <w:p w:rsidR="00D07288" w:rsidRDefault="00D07288">
            <w:pPr>
              <w:pStyle w:val="ConsPlusNormal"/>
            </w:pPr>
            <w:r>
              <w:t>в местных органах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  <w:jc w:val="both"/>
            </w:pPr>
            <w: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усиление контроля за расходами чиновников, членов их семей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усиление контроля за "теневыми" доходами и расходами граждан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никакие меры не помогут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распределение коррупционной инициативы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9530" w:type="dxa"/>
            <w:gridSpan w:val="2"/>
          </w:tcPr>
          <w:p w:rsidR="00D07288" w:rsidRDefault="00D07288">
            <w:pPr>
              <w:pStyle w:val="ConsPlusNormal"/>
            </w:pPr>
            <w:r>
              <w:t>коррупционная сделка произошла (один ответ):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по инициативе "чиновников"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по инициативе граждан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потому что "так принято"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почему)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наиболее часто встречающиеся коррупционные ситуации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"При каких ситуациях, на Ваш взгляд, наиболее часто совершаются коррупционные правонарушения?"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нарушение правил дорожного движения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прохождение технического осмотра транспортного средства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сдача экзамена на право управлять транспортным средством, получение водительского удостоверения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сдача экзамена на соответствие профессии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сдача экзамена в высшем учебном заведении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проведение хирургической операции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выдача больничного листа по необходимости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прием врача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заготовка и вывоз леса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приобретение земельного участка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призыв на военную службу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прохождение медицинской комиссии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задержание сотрудниками милиции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проверка со стороны налоговых органов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рассмотрение дел в суде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регистрация права собственности на недвижимость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когда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Вопрос: "Как бы Вы оценили, насколько регламентированы, четко определены инструкциями действия сотрудников государственных и </w:t>
      </w:r>
      <w:r>
        <w:lastRenderedPageBreak/>
        <w:t>муниципальных органов, с которыми Вы взаимодействовали, при осуществлении ими должностных полномочий?"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действия определены и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большая часть действий четко определена и регламентирована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определены и регламентированы общие черты деятельности, в рамках которых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деятельность определена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деятельность совсем не определена, сотрудники совершают действия произвольно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время выполнения действий полностью соблюдается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есть незначительные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есть 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время выполнения действий полностью не соблюдается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очень хорошо знаком, читал данные нормативные документы, консультировался со специалистами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знаком достаточно хорошо, смотрю информацию на стендах, в информационных передачах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знаком поверхностно, кое-что слышал в разговорах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совершенно не знаком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1155"/>
        <w:gridCol w:w="1485"/>
        <w:gridCol w:w="1320"/>
        <w:gridCol w:w="1485"/>
        <w:gridCol w:w="1320"/>
      </w:tblGrid>
      <w:tr w:rsidR="00D07288">
        <w:tc>
          <w:tcPr>
            <w:tcW w:w="5445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Высокий</w:t>
            </w: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исполнительные органы государственной власти Свердловской области 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right"/>
        <w:outlineLvl w:val="1"/>
      </w:pPr>
      <w:r>
        <w:t>Приложение N 2</w:t>
      </w:r>
    </w:p>
    <w:p w:rsidR="00D07288" w:rsidRDefault="00D07288">
      <w:pPr>
        <w:pStyle w:val="ConsPlusNormal"/>
        <w:jc w:val="right"/>
      </w:pPr>
      <w:r>
        <w:t>к Положению о социологическом опросе</w:t>
      </w:r>
    </w:p>
    <w:p w:rsidR="00D07288" w:rsidRDefault="00D07288">
      <w:pPr>
        <w:pStyle w:val="ConsPlusNormal"/>
        <w:jc w:val="right"/>
      </w:pPr>
      <w:r>
        <w:t>уровня восприятия коррупции</w:t>
      </w:r>
    </w:p>
    <w:p w:rsidR="00D07288" w:rsidRDefault="00D07288">
      <w:pPr>
        <w:pStyle w:val="ConsPlusNormal"/>
        <w:jc w:val="right"/>
      </w:pPr>
      <w:r>
        <w:t>в Свердловской области</w:t>
      </w:r>
    </w:p>
    <w:p w:rsidR="00D07288" w:rsidRDefault="00D0728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D07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88" w:rsidRDefault="00D07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01.07.2011 N 599-УГ)</w:t>
            </w: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Форма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</w:pPr>
      <w:bookmarkStart w:id="22" w:name="P1136"/>
      <w:bookmarkEnd w:id="22"/>
      <w:r>
        <w:t>ТИПОВАЯ АНКЕТА</w:t>
      </w:r>
    </w:p>
    <w:p w:rsidR="00D07288" w:rsidRDefault="00D07288">
      <w:pPr>
        <w:pStyle w:val="ConsPlusNormal"/>
        <w:jc w:val="center"/>
      </w:pPr>
      <w:r>
        <w:t>ДЛЯ ОПРОСА ПРЕДПРИНИМАТЕЛЕЙ И СБОРА ДАННЫХ</w:t>
      </w:r>
    </w:p>
    <w:p w:rsidR="00D07288" w:rsidRDefault="00D07288">
      <w:pPr>
        <w:pStyle w:val="ConsPlusNormal"/>
        <w:jc w:val="center"/>
      </w:pPr>
      <w:r>
        <w:t>ДЛЯ РАСЧЕТА ИНДЕКСА ВОСПРИЯТИЯ ДЕЛОВОЙ КОРРУПЦИИ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1. ОБЩИЕ ДАННЫЕ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вид хозяйствующего субъекта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коммерческая организация (ОАО, ЗАО, ООО и другие)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некоммерческая организация (кооперативы, общественные объединения, фонды, ассоциации и другие)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хозяйствующие субъекты без образования юридического лица (индивидуальный предприниматель, представительства, филиалы)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lastRenderedPageBreak/>
        <w:t>2) категория хозяйствующего субъекта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 какому виду бизнеса Вы себя относите?" (указывается один вариант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малый бизнес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средний бизнес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крупный бизнес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виды деятельности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"Какими основными видами деятельности Вы занимаетесь?" (указывается не более трех вариантов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производство продукции промышленного назначения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производство потребительских товаров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оптовая торговля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услуги населению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именно?):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объем годового оборота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lastRenderedPageBreak/>
        <w:t>Вопрос: "Какой размер годового оборота Вашей организации в денежном выражении?"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 100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тыс. рублей до 1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100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численность работников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"Какая численность работников, занятых в Вашем бизнесе?"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 до 10 человек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50 человек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 до 200 человек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200 до 500 человек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500 до 1500 человек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более 1500 человек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взаимодействие с федеральными государственными органами и учреждениями за год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center"/>
            </w:pPr>
            <w:r>
              <w:t>Количество взаимодействий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учреждения, занимающиеся вопросами предоставления земельных участков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"</w:t>
            </w:r>
            <w:proofErr w:type="spellStart"/>
            <w:r>
              <w:t>Ростехнадзор</w:t>
            </w:r>
            <w:proofErr w:type="spellEnd"/>
            <w:r>
              <w:t>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иные органы, организации (указать, какие)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531"/>
        <w:gridCol w:w="1644"/>
      </w:tblGrid>
      <w:tr w:rsidR="00D07288">
        <w:tc>
          <w:tcPr>
            <w:tcW w:w="6350" w:type="dxa"/>
          </w:tcPr>
          <w:p w:rsidR="00D07288" w:rsidRDefault="00D07288">
            <w:pPr>
              <w:pStyle w:val="ConsPlusNormal"/>
              <w:jc w:val="center"/>
            </w:pPr>
            <w:r>
              <w:t>Органы государственной власти Свердловской области, органы местного самоуправления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center"/>
            </w:pPr>
            <w:r>
              <w:t>Среднее количество в год</w:t>
            </w: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lastRenderedPageBreak/>
              <w:t>министерство природных ресурсов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администрация муниципального образования в Свердловской области по вопросам, связанным с: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предоставлением земельных участков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2. КОЛИЧЕСТВЕННЫЕ ПОКАЗАТЕЛИ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оценка охвата коррупции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коэффициент знаний о коррупционной практике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61"/>
        <w:gridCol w:w="1587"/>
        <w:gridCol w:w="1191"/>
        <w:gridCol w:w="2268"/>
        <w:gridCol w:w="660"/>
      </w:tblGrid>
      <w:tr w:rsidR="00D07288">
        <w:tc>
          <w:tcPr>
            <w:tcW w:w="4592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center"/>
            </w:pPr>
            <w:r>
              <w:t>Известны, но не знаю каким способом решены вопросы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center"/>
            </w:pPr>
            <w:r>
              <w:t>Нет</w:t>
            </w: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lastRenderedPageBreak/>
              <w:t>Федеральная антимонопольная служба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lastRenderedPageBreak/>
              <w:t>иные органы власти (указать, какие)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оценка готовности к коррупции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приходится договариваться неформально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ищу возможность формального решения проблемы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оставляю решение проблемы до лучших времен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способы коррупционных сделок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"Каким образом вы поступаете при неформальном решении проблем?"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 деньги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 подарок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 услугу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при помощи влиятельного знакомого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иным способом (указать, каким)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"Была ли Ваша проблема все-таки решена, кем и как?"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61"/>
        <w:gridCol w:w="1587"/>
        <w:gridCol w:w="1191"/>
        <w:gridCol w:w="1757"/>
        <w:gridCol w:w="1417"/>
      </w:tblGrid>
      <w:tr w:rsidR="00D07288">
        <w:tc>
          <w:tcPr>
            <w:tcW w:w="4592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 xml:space="preserve">органы по охране природных ресурсов и </w:t>
            </w:r>
            <w:r>
              <w:lastRenderedPageBreak/>
              <w:t>окружающей среды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lastRenderedPageBreak/>
              <w:t>органы по охране труда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36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оценка среднего размера коррупционной сделки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"Сколько средств за прошедший год Вы потратили на неформальное решение своих проблем?"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 1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 до 10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оценка среднегодового размера коррупционных сделок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от 1 до 10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148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D07288">
        <w:tc>
          <w:tcPr>
            <w:tcW w:w="4290" w:type="dxa"/>
          </w:tcPr>
          <w:p w:rsidR="00D07288" w:rsidRDefault="00D07288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0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 до 10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10 до 50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50 до 100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100 до 500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500 тыс. рублей до 1 млн.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 до 5 млн.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5 до 10 млн.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10 до 50 млн.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50 до 100 млн.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100 до 500 млн.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более 500 млн. рублей</w:t>
            </w: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lastRenderedPageBreak/>
              <w:t>районный суд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 xml:space="preserve">органы по реализации государственной </w:t>
            </w:r>
            <w:r>
              <w:lastRenderedPageBreak/>
              <w:t>политики в сфере торговли, питания и услуг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lastRenderedPageBreak/>
              <w:t>органы по архитектуре и строительству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областные органы исполнительной власти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290" w:type="dxa"/>
          </w:tcPr>
          <w:p w:rsidR="00D07288" w:rsidRDefault="00D07288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1320"/>
        <w:gridCol w:w="990"/>
        <w:gridCol w:w="990"/>
        <w:gridCol w:w="1485"/>
        <w:gridCol w:w="990"/>
        <w:gridCol w:w="990"/>
      </w:tblGrid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предмет/периодичность коррупционной сделки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никогда</w:t>
            </w: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  <w:r>
              <w:t>очень редко</w:t>
            </w: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  <w:r>
              <w:t>редко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</w:pPr>
            <w:r>
              <w:t>довольно часто</w:t>
            </w: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  <w:r>
              <w:t>часто</w:t>
            </w: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  <w:r>
              <w:t>очень часто</w:t>
            </w: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обеспечение принятия нужного законодательного решения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обеспечение принятия нужного административного решения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ускорение бюрократической процедуры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получение государственного или муниципального заказа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успешное прохождение проверки контролирующих инстанций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 xml:space="preserve">получение необходимого разрешения, лицензии, </w:t>
            </w:r>
            <w:r>
              <w:lastRenderedPageBreak/>
              <w:t>сертификата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lastRenderedPageBreak/>
              <w:t>получение в аренду или в собственность земельного участка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решение дела в суде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организация бизнеса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получение в аренду или в собственность помещения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решение проблемы со сдачей отчетности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получение преимущества в конкурентной борьбе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получение кредита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445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3. КАЧЕСТВЕННЫЕ ПОКАЗАТЕЛИ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"Какие Вы видите наиболее существенные препятствия для предпринимательской деятельности в Свердловской области?" (указывается не более трех вариантов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высокие налоги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жесткая конкуренция на рынке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ограниченный доступ к заемным финансовым средствам, производственным площадям, оборудованию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давление со стороны криминальных структур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административные барьеры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экономическая и правовая нестабильность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оценка динамики коррупции за год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бы Вы оценили динамику коррупции за прошедший год?"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87"/>
        <w:gridCol w:w="1320"/>
      </w:tblGrid>
      <w:tr w:rsidR="00D07288">
        <w:tc>
          <w:tcPr>
            <w:tcW w:w="4932" w:type="dxa"/>
          </w:tcPr>
          <w:p w:rsidR="00D07288" w:rsidRDefault="00D07288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прежний</w:t>
            </w: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в стране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в области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87"/>
        <w:gridCol w:w="1320"/>
      </w:tblGrid>
      <w:tr w:rsidR="00D07288">
        <w:tc>
          <w:tcPr>
            <w:tcW w:w="4932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center"/>
            </w:pPr>
            <w:r>
              <w:t>федеральные органы власти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center"/>
            </w:pPr>
            <w:r>
              <w:t>областные органы власти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высокая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выше среднего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средняя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ниже среднего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низкая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 xml:space="preserve">Вопрос: "Какие из перечисленных ниже мер, на Ваш взгляд, в наибольшей степени способны повлиять на снижение коррупции в Свердловской </w:t>
      </w:r>
      <w:r>
        <w:lastRenderedPageBreak/>
        <w:t>области?" (указывается не более трех вариантов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усиление контроля за расходами чиновников, членов их семей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усиление контроля за доходами и расходами граждан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никакие меры не помогут, так как менталитет не изменить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D07288">
        <w:tc>
          <w:tcPr>
            <w:tcW w:w="4785" w:type="dxa"/>
          </w:tcPr>
          <w:p w:rsidR="00D07288" w:rsidRDefault="00D07288">
            <w:pPr>
              <w:pStyle w:val="ConsPlusNormal"/>
              <w:jc w:val="center"/>
            </w:pPr>
            <w:r>
              <w:t>федеральные государственные органы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center"/>
            </w:pPr>
            <w:r>
              <w:t>высокий</w:t>
            </w: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районный суд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мировые судьи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налоговые органы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 xml:space="preserve">органы по охране природных ресурсов и </w:t>
            </w:r>
            <w:r>
              <w:lastRenderedPageBreak/>
              <w:t>окружающей среды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lastRenderedPageBreak/>
              <w:t>органы по охране труда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иные федеральные органы (указать, какие)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 и органах местного самоуправления муниципальных образований в Свердловской области?"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D07288">
        <w:tc>
          <w:tcPr>
            <w:tcW w:w="4785" w:type="dxa"/>
          </w:tcPr>
          <w:p w:rsidR="00D07288" w:rsidRDefault="00D07288">
            <w:pPr>
              <w:pStyle w:val="ConsPlusNormal"/>
              <w:jc w:val="center"/>
            </w:pPr>
            <w:r>
              <w:t>государственные органы (органы местного самоуправления)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center"/>
            </w:pPr>
            <w:r>
              <w:t>высокий</w:t>
            </w: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lastRenderedPageBreak/>
              <w:t>министерство здравоохранения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 xml:space="preserve">администрация муниципального образования в Свердловской области по вопросам, связанным </w:t>
            </w:r>
            <w:r>
              <w:lastRenderedPageBreak/>
              <w:t>с: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lastRenderedPageBreak/>
              <w:t>предоставлением земельных участков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оценка основных причин коррупции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недостаточный контроль за чиновниками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свобода в принятии решений чиновником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склонение к непредусмотренным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для проведения выборов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"Почему вы идете на неформальное решение проблем при взаимодействии с органами власти?"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для того, чтобы решить вопрос быстрее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для осуществления действий, направленных против конкурентов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для смягчения или откладывания на более поздний срок санкций за нарушение законодательства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для улучшения отношений с сотрудниками органов власти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заинтересованы в большинстве случаев (готовы сами предлагать такие взаимоотношения)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довольно часто заинтересованы (в зависимости от обстоятельств могут легко принять соответствующее предложение должностного лица)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скорее редко заинтересованы (в зависимости от обстоятельств будут стараться не принимать соответствующих предложений)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практически никогда не заинтересованы (всеми силами будут стараться решать проблемы исключительно официальными методами)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lastRenderedPageBreak/>
        <w:t>11) оценка информированности предпринимателей о возможности решения вопросов с созданием коррупционной ситуации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с государственными органами, с которыми Вы взаимодействуете?" (первый и второй варианты ответа могут быть указаны одновременно)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да, в моей практике были такие случаи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мне известны такие случаи с участием моих конкурентов, партнеров, знакомых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мне не известны такие случаи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другое (указать, что именно?)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12) оценка коррупционной инициативы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"Кто выступает инициатором решения проблем неформальным способом?"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я сам стремлюсь решить проблемы неформальным путем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меня вынуждают чиновники решать проблему неформальным образом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 xml:space="preserve">деятельность регламентирована настолько, насколько это необходимо, в </w:t>
            </w:r>
            <w:r>
              <w:lastRenderedPageBreak/>
              <w:t>основном сотрудники действуют самостоятельно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действия регламентированы, но не соблюдаются по временным параметрам: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незначительно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значительно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right"/>
        <w:outlineLvl w:val="1"/>
      </w:pPr>
      <w:r>
        <w:t>Приложение N 3</w:t>
      </w:r>
    </w:p>
    <w:p w:rsidR="00D07288" w:rsidRDefault="00D07288">
      <w:pPr>
        <w:pStyle w:val="ConsPlusNormal"/>
        <w:jc w:val="right"/>
      </w:pPr>
      <w:r>
        <w:t>к Положению о социологическом опросе</w:t>
      </w:r>
    </w:p>
    <w:p w:rsidR="00D07288" w:rsidRDefault="00D07288">
      <w:pPr>
        <w:pStyle w:val="ConsPlusNormal"/>
        <w:jc w:val="right"/>
      </w:pPr>
      <w:r>
        <w:t>уровня восприятия коррупции</w:t>
      </w:r>
    </w:p>
    <w:p w:rsidR="00D07288" w:rsidRDefault="00D07288">
      <w:pPr>
        <w:pStyle w:val="ConsPlusNormal"/>
        <w:jc w:val="right"/>
      </w:pPr>
      <w:r>
        <w:t>в Свердловской области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Форма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</w:pPr>
      <w:bookmarkStart w:id="23" w:name="P2784"/>
      <w:bookmarkEnd w:id="23"/>
      <w:r>
        <w:t>ТИПОВАЯ АНКЕТА</w:t>
      </w:r>
    </w:p>
    <w:p w:rsidR="00D07288" w:rsidRDefault="00D07288">
      <w:pPr>
        <w:pStyle w:val="ConsPlusNormal"/>
        <w:jc w:val="center"/>
      </w:pPr>
      <w:r>
        <w:t>ДЛЯ ОПРОСА СОТРУДНИКОВ ГОСУДАРСТВЕННЫХ ОРГАНОВ</w:t>
      </w:r>
    </w:p>
    <w:p w:rsidR="00D07288" w:rsidRDefault="00D07288">
      <w:pPr>
        <w:pStyle w:val="ConsPlusNormal"/>
        <w:jc w:val="center"/>
      </w:pPr>
      <w:r>
        <w:t>СВЕРДЛОВСКОЙ ОБЛАСТИ И ГОСУДАРСТВЕННЫХ УЧРЕЖДЕНИЙ</w:t>
      </w:r>
    </w:p>
    <w:p w:rsidR="00D07288" w:rsidRDefault="00D07288">
      <w:pPr>
        <w:pStyle w:val="ConsPlusNormal"/>
        <w:jc w:val="center"/>
      </w:pPr>
      <w:r>
        <w:t>СВЕРДЛОВСКОЙ ОБЛАСТИ И СБОРА ДАННЫХ ДЛЯ РАСЧЕТА</w:t>
      </w:r>
    </w:p>
    <w:p w:rsidR="00D07288" w:rsidRDefault="00D07288">
      <w:pPr>
        <w:pStyle w:val="ConsPlusNormal"/>
        <w:jc w:val="center"/>
      </w:pPr>
      <w:r>
        <w:t>ИНДЕКСА ВОСПРИЯТИЯ ВНУТРЕННЕЙ КОРРУПЦИИ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1. ОБЩИЕ ДАННЫЕ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пол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женский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возраст (лет)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18 - 21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22 - 33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34 - 40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41 - 50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51 - 60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старше 60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семейное положение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женат (замужем)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 женат (не замужем)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дети (указать количество)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место проживания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____________________________________________________________</w:t>
            </w:r>
          </w:p>
          <w:p w:rsidR="00D07288" w:rsidRDefault="00D07288">
            <w:pPr>
              <w:pStyle w:val="ConsPlusNormal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место работы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Уставный Суд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Администрация Губернатора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исполнительный орган государственной власти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государственное учреждение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иное (указать, какое)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должность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руководитель, государственная должность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руководитель, должность государственной гражданской службы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выполнение функций представителя власти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выполнение надзорных, контрольных функций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выполнение функций по предоставлению услуг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специалист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обеспечивающий персонал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сфера деятельности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здравоохранение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торговля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экономика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транспорт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промышленность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металлургия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лесопользование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имущество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социальная защита, социальное обеспечение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культура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наука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энергетика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спорт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иная (указать, какая)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8) уровень дохода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денег не хватает даже на продукты, "едва сводим концы с концами"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9) образование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неполное среднее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среднее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незаконченное высшее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высшее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кандидат наук, доктор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lastRenderedPageBreak/>
        <w:t>2. КОЛИЧЕСТВЕННЫЕ ПОКАЗАТЕЛИ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оценка охвата коррупции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825"/>
        <w:gridCol w:w="825"/>
      </w:tblGrid>
      <w:tr w:rsidR="00D07288">
        <w:tc>
          <w:tcPr>
            <w:tcW w:w="793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</w:tr>
      <w:tr w:rsidR="00D07288">
        <w:tc>
          <w:tcPr>
            <w:tcW w:w="7937" w:type="dxa"/>
          </w:tcPr>
          <w:p w:rsidR="00D07288" w:rsidRDefault="00D07288">
            <w:pPr>
              <w:pStyle w:val="ConsPlusNormal"/>
            </w:pPr>
            <w: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оценка готовности к коррупции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никогда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министерство сельского хозяйства и продовольствия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иные органы, учреждения (указать, какие)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"Известны ли Вам случаи заключения коррупционных сделок в следующих государственных органах и учреждениях?"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304"/>
        <w:gridCol w:w="1247"/>
        <w:gridCol w:w="1134"/>
        <w:gridCol w:w="1247"/>
        <w:gridCol w:w="1191"/>
      </w:tblGrid>
      <w:tr w:rsidR="00D07288">
        <w:tc>
          <w:tcPr>
            <w:tcW w:w="5556" w:type="dxa"/>
            <w:vMerge w:val="restart"/>
          </w:tcPr>
          <w:p w:rsidR="00D07288" w:rsidRDefault="00D07288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123" w:type="dxa"/>
            <w:gridSpan w:val="5"/>
          </w:tcPr>
          <w:p w:rsidR="00D07288" w:rsidRDefault="00D07288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D07288">
        <w:tc>
          <w:tcPr>
            <w:tcW w:w="5556" w:type="dxa"/>
            <w:vMerge/>
          </w:tcPr>
          <w:p w:rsidR="00D07288" w:rsidRDefault="00D07288"/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center"/>
            </w:pPr>
            <w:r>
              <w:t>нет,</w:t>
            </w:r>
          </w:p>
          <w:p w:rsidR="00D07288" w:rsidRDefault="00D07288">
            <w:pPr>
              <w:pStyle w:val="ConsPlusNormal"/>
              <w:jc w:val="center"/>
            </w:pPr>
            <w:r>
              <w:t>не решена</w:t>
            </w: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lastRenderedPageBreak/>
              <w:t>органы противопожарного надзора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5556" w:type="dxa"/>
          </w:tcPr>
          <w:p w:rsidR="00D07288" w:rsidRDefault="00D07288">
            <w:pPr>
              <w:pStyle w:val="ConsPlusNormal"/>
            </w:pPr>
            <w:r>
              <w:lastRenderedPageBreak/>
              <w:t>иные органы государственной власти, учреждения (указать, какие)</w:t>
            </w:r>
          </w:p>
        </w:tc>
        <w:tc>
          <w:tcPr>
            <w:tcW w:w="130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"Известен ли Вам средний размер коррупционной сделки, совершаемой в государственном органе или учреждении?"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825"/>
        <w:gridCol w:w="1155"/>
        <w:gridCol w:w="1155"/>
        <w:gridCol w:w="1155"/>
        <w:gridCol w:w="1155"/>
        <w:gridCol w:w="1155"/>
        <w:gridCol w:w="1417"/>
      </w:tblGrid>
      <w:tr w:rsidR="00D07288">
        <w:tc>
          <w:tcPr>
            <w:tcW w:w="4592" w:type="dxa"/>
            <w:vMerge w:val="restart"/>
          </w:tcPr>
          <w:p w:rsidR="00D07288" w:rsidRDefault="00D07288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8017" w:type="dxa"/>
            <w:gridSpan w:val="7"/>
          </w:tcPr>
          <w:p w:rsidR="00D07288" w:rsidRDefault="00D07288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D07288">
        <w:tc>
          <w:tcPr>
            <w:tcW w:w="4592" w:type="dxa"/>
            <w:vMerge/>
          </w:tcPr>
          <w:p w:rsidR="00D07288" w:rsidRDefault="00D07288"/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  <w:r>
              <w:t>до 100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100 до 1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1 до 5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center"/>
            </w:pPr>
            <w:r>
              <w:t>от 5 до 10 тыс. рублей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center"/>
            </w:pPr>
            <w:r>
              <w:t>более 100 тыс. рублей</w:t>
            </w: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lastRenderedPageBreak/>
              <w:t>министерство общего и профессионального образования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592" w:type="dxa"/>
          </w:tcPr>
          <w:p w:rsidR="00D07288" w:rsidRDefault="00D07288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sectPr w:rsidR="00D07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7) оценка уровня коррупции в государственных органах Свердловской области</w:t>
      </w:r>
    </w:p>
    <w:p w:rsidR="00D07288" w:rsidRDefault="00D07288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D07288">
        <w:tc>
          <w:tcPr>
            <w:tcW w:w="4785" w:type="dxa"/>
          </w:tcPr>
          <w:p w:rsidR="00D07288" w:rsidRDefault="00D07288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  <w:r>
              <w:t>высокий</w:t>
            </w: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lastRenderedPageBreak/>
              <w:t>министерство природных ресурсов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785" w:type="dxa"/>
          </w:tcPr>
          <w:p w:rsidR="00D07288" w:rsidRDefault="00D07288">
            <w:pPr>
              <w:pStyle w:val="ConsPlusNormal"/>
            </w:pPr>
            <w:r>
              <w:t>иные органы государственной власти (указать, какие)</w:t>
            </w:r>
          </w:p>
        </w:tc>
        <w:tc>
          <w:tcPr>
            <w:tcW w:w="66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8) оценка основных причин коррупции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недостаточный контроль за чиновниками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lastRenderedPageBreak/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7880" w:type="dxa"/>
          </w:tcPr>
          <w:p w:rsidR="00D07288" w:rsidRDefault="00D07288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center"/>
        <w:outlineLvl w:val="2"/>
      </w:pPr>
      <w:r>
        <w:t>3. КАЧЕСТВЕННЫЕ ПОКАЗАТЕЛИ</w:t>
      </w: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31"/>
        <w:gridCol w:w="1417"/>
      </w:tblGrid>
      <w:tr w:rsidR="00D07288">
        <w:tc>
          <w:tcPr>
            <w:tcW w:w="4932" w:type="dxa"/>
          </w:tcPr>
          <w:p w:rsidR="00D07288" w:rsidRDefault="00D07288">
            <w:pPr>
              <w:pStyle w:val="ConsPlusNormal"/>
              <w:jc w:val="center"/>
            </w:pPr>
            <w:r>
              <w:t>Степень регламентации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center"/>
            </w:pPr>
            <w:r>
              <w:t>руководящий состав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center"/>
            </w:pPr>
            <w:r>
              <w:t>руководители среднего звена</w:t>
            </w: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center"/>
            </w:pPr>
            <w:r>
              <w:t>рядовые сотрудники</w:t>
            </w: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lastRenderedPageBreak/>
              <w:t>большая часть действий регламентирована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незначительно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значительно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4932" w:type="dxa"/>
          </w:tcPr>
          <w:p w:rsidR="00D07288" w:rsidRDefault="00D07288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1650"/>
        <w:gridCol w:w="1485"/>
        <w:gridCol w:w="1320"/>
        <w:gridCol w:w="1650"/>
        <w:gridCol w:w="1980"/>
        <w:gridCol w:w="990"/>
      </w:tblGrid>
      <w:tr w:rsidR="00D07288">
        <w:tc>
          <w:tcPr>
            <w:tcW w:w="3135" w:type="dxa"/>
          </w:tcPr>
          <w:p w:rsidR="00D07288" w:rsidRDefault="00D07288">
            <w:pPr>
              <w:pStyle w:val="ConsPlusNormal"/>
              <w:jc w:val="center"/>
            </w:pPr>
            <w:r>
              <w:t>Способы взаимодействия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center"/>
            </w:pPr>
            <w:r>
              <w:t>раз в неделю</w:t>
            </w: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center"/>
            </w:pPr>
            <w:r>
              <w:t>раз в месяц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center"/>
            </w:pPr>
            <w:r>
              <w:t>раз в квартал</w:t>
            </w:r>
          </w:p>
        </w:tc>
        <w:tc>
          <w:tcPr>
            <w:tcW w:w="1980" w:type="dxa"/>
          </w:tcPr>
          <w:p w:rsidR="00D07288" w:rsidRDefault="00D07288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center"/>
            </w:pPr>
            <w:r>
              <w:t>раз в год</w:t>
            </w:r>
          </w:p>
        </w:tc>
      </w:tr>
      <w:tr w:rsidR="00D07288">
        <w:tc>
          <w:tcPr>
            <w:tcW w:w="3135" w:type="dxa"/>
          </w:tcPr>
          <w:p w:rsidR="00D07288" w:rsidRDefault="00D07288">
            <w:pPr>
              <w:pStyle w:val="ConsPlusNormal"/>
            </w:pPr>
            <w:r>
              <w:t>путем проведения приема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135" w:type="dxa"/>
          </w:tcPr>
          <w:p w:rsidR="00D07288" w:rsidRDefault="00D07288">
            <w:pPr>
              <w:pStyle w:val="ConsPlusNormal"/>
            </w:pPr>
            <w:r>
              <w:t>по телефону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135" w:type="dxa"/>
          </w:tcPr>
          <w:p w:rsidR="00D07288" w:rsidRDefault="00D07288">
            <w:pPr>
              <w:pStyle w:val="ConsPlusNormal"/>
            </w:pPr>
            <w:r>
              <w:t>используя Интернет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135" w:type="dxa"/>
          </w:tcPr>
          <w:p w:rsidR="00D07288" w:rsidRDefault="00D07288">
            <w:pPr>
              <w:pStyle w:val="ConsPlusNormal"/>
            </w:pPr>
            <w:r>
              <w:t>письменно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135" w:type="dxa"/>
          </w:tcPr>
          <w:p w:rsidR="00D07288" w:rsidRDefault="00D07288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lastRenderedPageBreak/>
        <w:t>3) степень формальности взаимоотношений с гражданами и организациями при выполнении должностных обязанностей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871"/>
        <w:gridCol w:w="1814"/>
        <w:gridCol w:w="2041"/>
        <w:gridCol w:w="1587"/>
      </w:tblGrid>
      <w:tr w:rsidR="00D07288">
        <w:tc>
          <w:tcPr>
            <w:tcW w:w="3795" w:type="dxa"/>
          </w:tcPr>
          <w:p w:rsidR="00D07288" w:rsidRDefault="00D07288">
            <w:pPr>
              <w:pStyle w:val="ConsPlusNormal"/>
              <w:jc w:val="center"/>
            </w:pPr>
            <w:r>
              <w:t>Степень формальности отношений</w:t>
            </w: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center"/>
            </w:pPr>
            <w:r>
              <w:t>высокая формальность</w:t>
            </w:r>
          </w:p>
        </w:tc>
        <w:tc>
          <w:tcPr>
            <w:tcW w:w="1814" w:type="dxa"/>
          </w:tcPr>
          <w:p w:rsidR="00D07288" w:rsidRDefault="00D07288">
            <w:pPr>
              <w:pStyle w:val="ConsPlusNormal"/>
              <w:jc w:val="center"/>
            </w:pPr>
            <w:r>
              <w:t>скорее высокая формальность</w:t>
            </w:r>
          </w:p>
        </w:tc>
        <w:tc>
          <w:tcPr>
            <w:tcW w:w="2041" w:type="dxa"/>
          </w:tcPr>
          <w:p w:rsidR="00D07288" w:rsidRDefault="00D07288">
            <w:pPr>
              <w:pStyle w:val="ConsPlusNormal"/>
              <w:jc w:val="center"/>
            </w:pPr>
            <w:r>
              <w:t>отношения не выходят за рамки закона</w:t>
            </w: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center"/>
            </w:pPr>
            <w:r>
              <w:t>иное (указать что именно)</w:t>
            </w: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при работе с гражданами</w:t>
            </w: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при работе с организациями</w:t>
            </w: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в процессе внутриорганизационного взаимодействия</w:t>
            </w: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3795" w:type="dxa"/>
          </w:tcPr>
          <w:p w:rsidR="00D07288" w:rsidRDefault="00D07288">
            <w:pPr>
              <w:pStyle w:val="ConsPlusNormal"/>
            </w:pPr>
            <w:r>
              <w:t>при работе с органами государственной власти</w:t>
            </w:r>
          </w:p>
        </w:tc>
        <w:tc>
          <w:tcPr>
            <w:tcW w:w="187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4) оценка специфики принятия решений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825"/>
        <w:gridCol w:w="680"/>
        <w:gridCol w:w="1531"/>
      </w:tblGrid>
      <w:tr w:rsidR="00D07288">
        <w:tc>
          <w:tcPr>
            <w:tcW w:w="6350" w:type="dxa"/>
          </w:tcPr>
          <w:p w:rsidR="00D07288" w:rsidRDefault="00D07288">
            <w:pPr>
              <w:pStyle w:val="ConsPlusNormal"/>
              <w:jc w:val="center"/>
            </w:pPr>
            <w:r>
              <w:t>Утверждения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квалификация сотрудников Вашего органа является определяющим фактором качества принимаемых решений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процедура принятия решений в Вашем органе достаточно прозрачна для общества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lastRenderedPageBreak/>
              <w:t>существует доступный и известный большинству граждан механизм досудебного обжалования решений, принимаемых Вашим органом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ind w:firstLine="540"/>
        <w:jc w:val="both"/>
      </w:pPr>
      <w:r>
        <w:t>5) оценка существования проблемы коррупции в государственном органе</w:t>
      </w:r>
    </w:p>
    <w:p w:rsidR="00D07288" w:rsidRDefault="00D07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825"/>
        <w:gridCol w:w="680"/>
        <w:gridCol w:w="1531"/>
      </w:tblGrid>
      <w:tr w:rsidR="00D07288">
        <w:tc>
          <w:tcPr>
            <w:tcW w:w="6350" w:type="dxa"/>
          </w:tcPr>
          <w:p w:rsidR="00D07288" w:rsidRDefault="00D07288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D07288" w:rsidRDefault="00D07288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D07288">
        <w:tc>
          <w:tcPr>
            <w:tcW w:w="6350" w:type="dxa"/>
          </w:tcPr>
          <w:p w:rsidR="00D07288" w:rsidRDefault="00D07288">
            <w:pPr>
              <w:pStyle w:val="ConsPlusNormal"/>
            </w:pPr>
            <w:r>
              <w:t>существует ли в Вашем органе исполнительной власти проблема коррупции?</w:t>
            </w:r>
          </w:p>
        </w:tc>
        <w:tc>
          <w:tcPr>
            <w:tcW w:w="825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D07288" w:rsidRDefault="00D0728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07288" w:rsidRDefault="00D07288">
            <w:pPr>
              <w:pStyle w:val="ConsPlusNormal"/>
              <w:jc w:val="both"/>
            </w:pPr>
          </w:p>
        </w:tc>
      </w:tr>
    </w:tbl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jc w:val="both"/>
      </w:pPr>
    </w:p>
    <w:p w:rsidR="00D07288" w:rsidRDefault="00D07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3BA" w:rsidRDefault="008D43BA"/>
    <w:sectPr w:rsidR="008D43BA" w:rsidSect="004F0B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420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88"/>
    <w:rsid w:val="005A5CCA"/>
    <w:rsid w:val="008D43BA"/>
    <w:rsid w:val="00C95EF2"/>
    <w:rsid w:val="00D07288"/>
    <w:rsid w:val="00E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5EF2"/>
    <w:pPr>
      <w:numPr>
        <w:numId w:val="1"/>
      </w:numPr>
    </w:pPr>
  </w:style>
  <w:style w:type="paragraph" w:customStyle="1" w:styleId="ConsPlusNormal">
    <w:name w:val="ConsPlusNormal"/>
    <w:rsid w:val="00D0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7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7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7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72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0BF5DC48540B1F535D6E3210F72E9441357DBFC1A386FF441975705B43C4D7C90DB6E577E3273232D7B22443B3E3D6B48E17075BD152CE59J" TargetMode="External"/><Relationship Id="rId13" Type="http://schemas.openxmlformats.org/officeDocument/2006/relationships/hyperlink" Target="consultantplus://offline/ref=98CE0BF5DC48540B1F534363247CA924964B6B71BDC2A0D9A0101F222F0B459197890BE3A633EE223B3983E1651DEAB193FF83131847D154FEAAE8E4CB58J" TargetMode="External"/><Relationship Id="rId18" Type="http://schemas.openxmlformats.org/officeDocument/2006/relationships/hyperlink" Target="consultantplus://offline/ref=98CE0BF5DC48540B1F534363247CA924964B6B71B4C2ACD6A01B422827524993908654F4A17AE2233B3980E76B42EFA482A78D110759D64DE2A8E9CE5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CE0BF5DC48540B1F534363247CA924964B6B71B4C2ACD6A01B422827524993908654F4A17AE2233B3980E56B42EFA482A78D110759D64DE2A8E9CE5CJ" TargetMode="External"/><Relationship Id="rId7" Type="http://schemas.openxmlformats.org/officeDocument/2006/relationships/hyperlink" Target="consultantplus://offline/ref=98CE0BF5DC48540B1F534363247CA924964B6B71BDC2A0D9A0101F222F0B459197890BE3A633EE223B3983E1641DEAB193FF83131847D154FEAAE8E4CB58J" TargetMode="External"/><Relationship Id="rId12" Type="http://schemas.openxmlformats.org/officeDocument/2006/relationships/hyperlink" Target="consultantplus://offline/ref=98CE0BF5DC48540B1F534363247CA924964B6B71B4C2ACD6A01B422827524993908654F4A17AE2233B3983EA6B42EFA482A78D110759D64DE2A8E9CE5CJ" TargetMode="External"/><Relationship Id="rId17" Type="http://schemas.openxmlformats.org/officeDocument/2006/relationships/hyperlink" Target="consultantplus://offline/ref=98CE0BF5DC48540B1F534363247CA924964B6B71B4C2ACD6A01B422827524993908654F4A17AE2233B3981E06B42EFA482A78D110759D64DE2A8E9CE5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CE0BF5DC48540B1F534363247CA924964B6B71B4C2ACD6A01B422827524993908654F4A17AE2233B3982E16B42EFA482A78D110759D64DE2A8E9CE5CJ" TargetMode="External"/><Relationship Id="rId20" Type="http://schemas.openxmlformats.org/officeDocument/2006/relationships/hyperlink" Target="consultantplus://offline/ref=98CE0BF5DC48540B1F534363247CA924964B6B71B4C2ACD6A01B422827524993908654F4A17AE2233B3980E66B42EFA482A78D110759D64DE2A8E9CE5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CE0BF5DC48540B1F534363247CA924964B6B71B4C2ACD6A01B422827524993908654F4A17AE2233B3983E46B42EFA482A78D110759D64DE2A8E9CE5CJ" TargetMode="External"/><Relationship Id="rId11" Type="http://schemas.openxmlformats.org/officeDocument/2006/relationships/hyperlink" Target="consultantplus://offline/ref=98CE0BF5DC48540B1F534363247CA924964B6B71B4C2ACD6A01B422827524993908654F4A17AE2233B3983EB6B42EFA482A78D110759D64DE2A8E9CE5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CE0BF5DC48540B1F534363247CA924964B6B71BDC2A0D9A0101F222F0B459197890BE3A633EE223B3983E1671DEAB193FF83131847D154FEAAE8E4CB5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CE0BF5DC48540B1F534363247CA924964B6B71BEC1AAD3A4151F222F0B459197890BE3B433B62E38389DE36708BCE0D6CA53J" TargetMode="External"/><Relationship Id="rId19" Type="http://schemas.openxmlformats.org/officeDocument/2006/relationships/hyperlink" Target="consultantplus://offline/ref=98CE0BF5DC48540B1F534363247CA924964B6B71BDC2A0D9A0101F222F0B459197890BE3A633EE223B3983E1681DEAB193FF83131847D154FEAAE8E4CB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E0BF5DC48540B1F535D6E3210F72E9642327DBFC5A386FF441975705B43C4C5C955BAE676FD233C2781E361C15FJ" TargetMode="External"/><Relationship Id="rId14" Type="http://schemas.openxmlformats.org/officeDocument/2006/relationships/hyperlink" Target="consultantplus://offline/ref=98CE0BF5DC48540B1F534363247CA924964B6B71B4C2ACD6A01B422827524993908654F4A17AE2233B3982E26B42EFA482A78D110759D64DE2A8E9CE5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11721</Words>
  <Characters>66811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Утверждено</vt:lpstr>
      <vt:lpstr>    Глава 1. ОБЩИЕ ПОЛОЖЕНИЯ</vt:lpstr>
      <vt:lpstr>    Глава 2. ИНДЕКСЫ ВОСПРИЯТИЯ КОРРУПЦИИ</vt:lpstr>
      <vt:lpstr>    Глава 3. ПОРЯДОК ОБРАБОТКИ ДАННЫХ СОЦИОЛОГИЧЕСКОГО ОПРОСА</vt:lpstr>
      <vt:lpstr>    Приложение N 1</vt:lpstr>
      <vt:lpstr>        1. ОБЩИЕ ДАННЫЕ</vt:lpstr>
      <vt:lpstr>        2. КОЛИЧЕСТВЕННЫЕ ПОКАЗАТЕЛИ</vt:lpstr>
      <vt:lpstr>        3. КАЧЕСТВЕННЫЕ ПОКАЗАТЕЛИ</vt:lpstr>
      <vt:lpstr>    Приложение N 2</vt:lpstr>
      <vt:lpstr>        1. ОБЩИЕ ДАННЫЕ</vt:lpstr>
      <vt:lpstr>        2. КОЛИЧЕСТВЕННЫЕ ПОКАЗАТЕЛИ</vt:lpstr>
      <vt:lpstr>        3. КАЧЕСТВЕННЫЕ ПОКАЗАТЕЛИ</vt:lpstr>
      <vt:lpstr>    Приложение N 3</vt:lpstr>
      <vt:lpstr>        1. ОБЩИЕ ДАННЫЕ</vt:lpstr>
      <vt:lpstr>        2. КОЛИЧЕСТВЕННЫЕ ПОКАЗАТЕЛИ</vt:lpstr>
      <vt:lpstr>        3. КАЧЕСТВЕННЫЕ ПОКАЗАТЕЛИ</vt:lpstr>
    </vt:vector>
  </TitlesOfParts>
  <Company>Hewlett-Packard</Company>
  <LinksUpToDate>false</LinksUpToDate>
  <CharactersWithSpaces>78376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Кузнецов</dc:creator>
  <cp:lastModifiedBy>Наташа</cp:lastModifiedBy>
  <cp:revision>2</cp:revision>
  <dcterms:created xsi:type="dcterms:W3CDTF">2020-01-06T10:08:00Z</dcterms:created>
  <dcterms:modified xsi:type="dcterms:W3CDTF">2020-01-06T10:08:00Z</dcterms:modified>
</cp:coreProperties>
</file>