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A74" w:rsidRPr="00504833" w:rsidRDefault="0025684D" w:rsidP="00247A54">
      <w:pPr>
        <w:pStyle w:val="a3"/>
        <w:spacing w:before="0" w:beforeAutospacing="0" w:after="0" w:afterAutospacing="0"/>
        <w:ind w:firstLine="709"/>
        <w:jc w:val="both"/>
      </w:pPr>
      <w:r>
        <w:rPr>
          <w:rFonts w:eastAsiaTheme="minorHAnsi"/>
          <w:noProof/>
        </w:rPr>
        <w:drawing>
          <wp:inline distT="0" distB="0" distL="0" distR="0">
            <wp:extent cx="6248400" cy="9239250"/>
            <wp:effectExtent l="19050" t="0" r="0" b="0"/>
            <wp:docPr id="1" name="Рисунок 1" descr="C:\Users\Наташа\Downloads\Положение о КИ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Положение о КИ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63" cy="924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74" w:rsidRPr="00504833">
        <w:rPr>
          <w:shd w:val="clear" w:color="auto" w:fill="FFFFFF"/>
        </w:rPr>
        <w:lastRenderedPageBreak/>
        <w:t xml:space="preserve">–  индивидуальное рассмотрение и оценка </w:t>
      </w:r>
      <w:proofErr w:type="spellStart"/>
      <w:r w:rsidR="00B07A74" w:rsidRPr="00504833">
        <w:rPr>
          <w:shd w:val="clear" w:color="auto" w:fill="FFFFFF"/>
        </w:rPr>
        <w:t>репутационных</w:t>
      </w:r>
      <w:proofErr w:type="spellEnd"/>
      <w:r w:rsidR="00B07A74" w:rsidRPr="00504833">
        <w:rPr>
          <w:shd w:val="clear" w:color="auto" w:fill="FFFFFF"/>
        </w:rPr>
        <w:t xml:space="preserve"> рисков для Учреждения при выявлении каждого конфликта интересов и его урегулирование;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конфиденциальность процесса раскрытия сведений о конфликте интересов и процесса его урегулирования;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соблюдение баланса интересов Школы и работника при урегулировании конфликта интересов;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Школой.</w:t>
      </w:r>
    </w:p>
    <w:p w:rsidR="00B07A74" w:rsidRPr="00504833" w:rsidRDefault="00B07A74" w:rsidP="00B07A74">
      <w:pPr>
        <w:pStyle w:val="a3"/>
        <w:spacing w:before="0" w:beforeAutospacing="0" w:after="0" w:afterAutospacing="0"/>
      </w:pPr>
      <w:r w:rsidRPr="00504833">
        <w:rPr>
          <w:b/>
          <w:bCs/>
        </w:rPr>
        <w:t>3.Круг лиц подпадающих под действие положения. Конфликтные ситуации.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709"/>
        <w:jc w:val="both"/>
      </w:pPr>
      <w:r w:rsidRPr="00504833">
        <w:t xml:space="preserve">     3.1.Действие положения распространяется на всех работников Учреждения вне зависимости от уровня занимаемой должности. 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709"/>
        <w:jc w:val="both"/>
      </w:pPr>
      <w:r w:rsidRPr="00504833">
        <w:t xml:space="preserve">Обязаны соблюдать положение также физические лица, сотрудничающие со Школой. 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709"/>
        <w:jc w:val="both"/>
      </w:pPr>
      <w:r w:rsidRPr="00504833">
        <w:t>3.2. В наиболее вероятных ситуациях конфликта интересов может оказаться педагогический работник в процессе выполнения своих должностных обязанностей:</w:t>
      </w:r>
    </w:p>
    <w:p w:rsidR="00B07A74" w:rsidRPr="00504833" w:rsidRDefault="00B07A74" w:rsidP="00247A54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504833">
        <w:t>репетиторство с учащимися, которых обучает;</w:t>
      </w:r>
    </w:p>
    <w:p w:rsidR="00B07A74" w:rsidRPr="00504833" w:rsidRDefault="00B07A74" w:rsidP="00247A54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504833">
        <w:t>получение подарков или услуги;</w:t>
      </w:r>
    </w:p>
    <w:p w:rsidR="00B07A74" w:rsidRPr="00504833" w:rsidRDefault="00B07A74" w:rsidP="00247A54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504833">
        <w:t>работник собирает деньги на нужды объединения, Школы;</w:t>
      </w:r>
    </w:p>
    <w:p w:rsidR="00B07A74" w:rsidRPr="00504833" w:rsidRDefault="00B07A74" w:rsidP="00247A54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504833">
        <w:t>работник участвует в жюри конкурсных мероприятий, олимпиад с участием своих учащихся;</w:t>
      </w:r>
    </w:p>
    <w:p w:rsidR="00B07A74" w:rsidRPr="00504833" w:rsidRDefault="00B07A74" w:rsidP="00247A54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504833">
        <w:t>получение небезвыгодных предложений от родителей (законных представителей)</w:t>
      </w:r>
      <w:r w:rsidR="00247A54" w:rsidRPr="00504833">
        <w:t xml:space="preserve"> </w:t>
      </w:r>
      <w:r w:rsidRPr="00504833">
        <w:t>учащихся, которых он обучает;</w:t>
      </w:r>
    </w:p>
    <w:p w:rsidR="00B07A74" w:rsidRPr="00504833" w:rsidRDefault="00B07A74" w:rsidP="00247A54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504833">
        <w:t>небескорыстное использование возможностей родителей (законных представителей) учащихся и другие;</w:t>
      </w:r>
    </w:p>
    <w:p w:rsidR="00B07A74" w:rsidRPr="00504833" w:rsidRDefault="00B07A74" w:rsidP="00247A54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504833">
        <w:t>нарушение установленных в Школе запретов (передача третьим лицам персональных данных или информации, касающейся участников образовательных отношений, сбор денежных средств на нужды Школы и т.п.)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624"/>
        <w:jc w:val="both"/>
      </w:pPr>
      <w:r w:rsidRPr="00504833">
        <w:rPr>
          <w:b/>
          <w:bCs/>
        </w:rPr>
        <w:t>4. Обязанности работников в связи с раскрытием и урег</w:t>
      </w:r>
      <w:r w:rsidR="00247A54" w:rsidRPr="00504833">
        <w:rPr>
          <w:b/>
          <w:bCs/>
        </w:rPr>
        <w:t xml:space="preserve">улированием </w:t>
      </w:r>
      <w:r w:rsidRPr="00504833">
        <w:rPr>
          <w:b/>
          <w:bCs/>
        </w:rPr>
        <w:t>конфликта интересов.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4.1. Обязанности и права работников в связи с раскрытием и урегулированием конфликта интересов: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при принятии решений по деловым вопросам и выполнении своих трудовых обязанностей руководствоваться интересами Школы – без учета своих личных интересов, интересов своих родственников и друзей;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избегать (по возможности) ситуаций и обстоятельств, которые могут привести к конфликту интересов;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раскрывать возникший (реальный) или потенциальный конфликт интересов;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   содействовать урегулированию возникшего конфликта интересов.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4.2.Раскрывать возни</w:t>
      </w:r>
      <w:r w:rsidR="00247A54" w:rsidRPr="00504833">
        <w:rPr>
          <w:shd w:val="clear" w:color="auto" w:fill="FFFFFF"/>
        </w:rPr>
        <w:t>кший или потенциальный конфликт</w:t>
      </w:r>
      <w:r w:rsidRPr="00504833">
        <w:rPr>
          <w:shd w:val="clear" w:color="auto" w:fill="FFFFFF"/>
        </w:rPr>
        <w:t xml:space="preserve"> интересов.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4.3.Содействовать раскрытию возникшего конфликта интересов.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t>4.3. Работник Школы, в отношении которого возник спор о конфликте интересов, вправе обратиться к должностному лицу, ответственному за профилактику</w:t>
      </w:r>
      <w:r w:rsidR="00504833">
        <w:t xml:space="preserve"> </w:t>
      </w:r>
      <w:r w:rsidRPr="00504833">
        <w:t>коррупционных и иных правонарушений, в функциональные обязанности которого входит прием вопросов работников об определении наличия или отсутствия данного конфликта.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t>4.4. Обратиться в Комиссию можно только в письменной форме</w:t>
      </w:r>
      <w:r w:rsidR="00247A54" w:rsidRPr="00504833">
        <w:t>.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624"/>
        <w:jc w:val="both"/>
      </w:pPr>
      <w:r w:rsidRPr="00504833">
        <w:rPr>
          <w:b/>
          <w:bCs/>
        </w:rPr>
        <w:t>5. Порядок раскрытия конфликта интересов работником учреждения и порядок его урегулирования, в том числе возможные способы разрешения возникшего конфликта интересов</w:t>
      </w:r>
      <w:r w:rsidR="00247A54" w:rsidRPr="00504833">
        <w:rPr>
          <w:b/>
          <w:bCs/>
        </w:rPr>
        <w:t>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5.1. В Школе возможно установление различных видов раскрытия конфликта интересов, в том числе: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   раскрытие сведений о конфликте интересов при приеме на работу;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   раскрытие сведений о конфликте интересов при назначении на новую должность;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   разовое раскрытие сведений по мере возникновения ситуаций конфликта интересов.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lastRenderedPageBreak/>
        <w:t>5.2 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5.3 Школа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B07A74" w:rsidRPr="00504833" w:rsidRDefault="00B07A74" w:rsidP="00247A5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5.4. Поступившая информация должна быть тщательно проверена уполномоченным на это должностным лицом с целью оценки серьезности возникающих для Школы рисков и выбора наиболее подходящей формы урегулирования конфликта интересов.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t xml:space="preserve">Следует иметь в виду, что в итоге этой работы </w:t>
      </w:r>
      <w:r w:rsidR="00504833">
        <w:t>Комиссия по противодействию коррупции (</w:t>
      </w:r>
      <w:r w:rsidRPr="00504833">
        <w:rPr>
          <w:shd w:val="clear" w:color="auto" w:fill="FFFFFF"/>
        </w:rPr>
        <w:t>Конфликтная комиссия</w:t>
      </w:r>
      <w:r w:rsidR="00504833">
        <w:rPr>
          <w:shd w:val="clear" w:color="auto" w:fill="FFFFFF"/>
        </w:rPr>
        <w:t>)</w:t>
      </w:r>
      <w:r w:rsidRPr="00504833">
        <w:t xml:space="preserve"> </w:t>
      </w:r>
      <w:r w:rsidR="00504833">
        <w:t>МБОУ «</w:t>
      </w:r>
      <w:proofErr w:type="gramStart"/>
      <w:r w:rsidR="00504833">
        <w:t>В(</w:t>
      </w:r>
      <w:proofErr w:type="gramEnd"/>
      <w:r w:rsidR="00504833">
        <w:t xml:space="preserve">С)ОШ» </w:t>
      </w:r>
      <w:r w:rsidRPr="00504833">
        <w:t>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 xml:space="preserve">5.5. </w:t>
      </w:r>
      <w:r w:rsidR="00504833">
        <w:t>Комиссия по противодействию коррупции (</w:t>
      </w:r>
      <w:r w:rsidR="00504833" w:rsidRPr="00504833">
        <w:rPr>
          <w:shd w:val="clear" w:color="auto" w:fill="FFFFFF"/>
        </w:rPr>
        <w:t>Конфликтная комиссия</w:t>
      </w:r>
      <w:r w:rsidR="00504833">
        <w:rPr>
          <w:shd w:val="clear" w:color="auto" w:fill="FFFFFF"/>
        </w:rPr>
        <w:t>)</w:t>
      </w:r>
      <w:r w:rsidR="00504833" w:rsidRPr="00504833">
        <w:t xml:space="preserve"> </w:t>
      </w:r>
      <w:r w:rsidR="00504833">
        <w:t>МБОУ «</w:t>
      </w:r>
      <w:proofErr w:type="gramStart"/>
      <w:r w:rsidR="00504833">
        <w:t>В(</w:t>
      </w:r>
      <w:proofErr w:type="gramEnd"/>
      <w:r w:rsidR="00504833">
        <w:t xml:space="preserve">С)ОШ» </w:t>
      </w:r>
      <w:r w:rsidRPr="00504833">
        <w:rPr>
          <w:shd w:val="clear" w:color="auto" w:fill="FFFFFF"/>
        </w:rPr>
        <w:t>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ограничение доступа работника к конкретной информации, которая может затрагивать личные интересы работника;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добровольный отказ работника Школы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пересмотр и изменение функциональных обязанностей работника;</w:t>
      </w:r>
    </w:p>
    <w:p w:rsidR="00B07A74" w:rsidRPr="00504833" w:rsidRDefault="00B07A74" w:rsidP="004A45FD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B07A74" w:rsidRPr="00504833" w:rsidRDefault="00B07A74" w:rsidP="004A45FD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B07A74" w:rsidRPr="00504833" w:rsidRDefault="00B07A74" w:rsidP="004A45FD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отказ работника от своего личного интереса, порождающего конфликт с интересами Школы;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 увольнение работника из Школы по инициативе работника;</w:t>
      </w:r>
    </w:p>
    <w:p w:rsidR="00B07A74" w:rsidRPr="00504833" w:rsidRDefault="00B07A74" w:rsidP="004A45FD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–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>5.6. Приведенный перечень способов разрешения конфликта интересов не является исчерпывающим. 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 xml:space="preserve">5.7.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 xml:space="preserve"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 </w:t>
      </w:r>
    </w:p>
    <w:p w:rsidR="00B07A74" w:rsidRPr="00504833" w:rsidRDefault="00B07A74" w:rsidP="004A45FD">
      <w:pPr>
        <w:pStyle w:val="a3"/>
        <w:spacing w:before="0" w:beforeAutospacing="0" w:after="0" w:afterAutospacing="0"/>
        <w:jc w:val="both"/>
      </w:pPr>
      <w:r w:rsidRPr="00504833">
        <w:rPr>
          <w:b/>
          <w:bCs/>
        </w:rPr>
        <w:t>7. Определение лиц, ответственных за прием сведений о возникшем (имеющемся) конфликте интересов и рассмотрение этих сведений.</w:t>
      </w:r>
    </w:p>
    <w:p w:rsidR="00B07A74" w:rsidRPr="00504833" w:rsidRDefault="00B07A74" w:rsidP="004A45FD">
      <w:pPr>
        <w:pStyle w:val="a3"/>
        <w:spacing w:before="0" w:beforeAutospacing="0" w:after="0" w:afterAutospacing="0"/>
        <w:ind w:firstLine="709"/>
        <w:jc w:val="both"/>
      </w:pPr>
      <w:r w:rsidRPr="00504833">
        <w:rPr>
          <w:shd w:val="clear" w:color="auto" w:fill="FFFFFF"/>
        </w:rPr>
        <w:t xml:space="preserve">7.1. Ответственным за прием сведений о возникающих (имеющихся) конфликтах интересов является председатель </w:t>
      </w:r>
      <w:r w:rsidR="00504833">
        <w:t>Комиссия по противодействию коррупции (</w:t>
      </w:r>
      <w:r w:rsidR="00504833" w:rsidRPr="00504833">
        <w:rPr>
          <w:shd w:val="clear" w:color="auto" w:fill="FFFFFF"/>
        </w:rPr>
        <w:t>Конфликтн</w:t>
      </w:r>
      <w:r w:rsidR="00504833">
        <w:rPr>
          <w:shd w:val="clear" w:color="auto" w:fill="FFFFFF"/>
        </w:rPr>
        <w:t>ой</w:t>
      </w:r>
      <w:r w:rsidR="00504833" w:rsidRPr="00504833">
        <w:rPr>
          <w:shd w:val="clear" w:color="auto" w:fill="FFFFFF"/>
        </w:rPr>
        <w:t xml:space="preserve"> комисси</w:t>
      </w:r>
      <w:r w:rsidR="00504833">
        <w:rPr>
          <w:shd w:val="clear" w:color="auto" w:fill="FFFFFF"/>
        </w:rPr>
        <w:t>и)</w:t>
      </w:r>
      <w:r w:rsidR="00504833" w:rsidRPr="00504833">
        <w:t xml:space="preserve"> </w:t>
      </w:r>
      <w:r w:rsidR="00504833">
        <w:t>МБОУ «</w:t>
      </w:r>
      <w:proofErr w:type="gramStart"/>
      <w:r w:rsidR="00504833">
        <w:t>В(</w:t>
      </w:r>
      <w:proofErr w:type="gramEnd"/>
      <w:r w:rsidR="00504833">
        <w:t>С)ОШ»</w:t>
      </w:r>
      <w:r w:rsidR="004A45FD" w:rsidRPr="00504833">
        <w:rPr>
          <w:shd w:val="clear" w:color="auto" w:fill="FFFFFF"/>
        </w:rPr>
        <w:t>, Комиссии по противодействию коррупции</w:t>
      </w:r>
      <w:r w:rsidRPr="00504833">
        <w:t xml:space="preserve"> </w:t>
      </w:r>
      <w:r w:rsidR="004A45FD" w:rsidRPr="00504833">
        <w:t xml:space="preserve">в Школе </w:t>
      </w:r>
      <w:r w:rsidRPr="00504833">
        <w:t>(должностное лицо, ответственное за противодействие коррупции в Школе).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lastRenderedPageBreak/>
        <w:t>7.2. Порядок рассмотрения ситуации конфликта интересов определен Положением о Конфликтной комиссии Школы.</w:t>
      </w:r>
    </w:p>
    <w:p w:rsidR="00B07A74" w:rsidRPr="00504833" w:rsidRDefault="00B07A74" w:rsidP="00B07A74">
      <w:pPr>
        <w:pStyle w:val="a3"/>
        <w:spacing w:before="0" w:beforeAutospacing="0" w:after="0" w:afterAutospacing="0"/>
        <w:jc w:val="both"/>
      </w:pPr>
      <w:r w:rsidRPr="00504833">
        <w:t xml:space="preserve">   </w:t>
      </w:r>
      <w:r w:rsidRPr="00504833">
        <w:rPr>
          <w:b/>
          <w:bCs/>
        </w:rPr>
        <w:t>   8. Ответственность работников учреждения за несоблюдение положения о конфликте интересов.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t>8.1. Для предотвращения конфликта интересов работникам Школы необходимо следовать Кодексу профессиональной этики и служебного поведения работников Школы.</w:t>
      </w:r>
    </w:p>
    <w:p w:rsidR="00B07A74" w:rsidRPr="00504833" w:rsidRDefault="00B07A74" w:rsidP="00B07A74">
      <w:pPr>
        <w:pStyle w:val="a3"/>
        <w:spacing w:before="0" w:beforeAutospacing="0" w:after="0" w:afterAutospacing="0"/>
        <w:ind w:firstLine="709"/>
        <w:jc w:val="both"/>
      </w:pPr>
      <w:r w:rsidRPr="00504833">
        <w:t>8.2. В случае возникновения у работника личной заинтересованности, он обязан доложить об этом директору Школы.</w:t>
      </w:r>
    </w:p>
    <w:p w:rsidR="007D1F5D" w:rsidRPr="00504833" w:rsidRDefault="007D1F5D" w:rsidP="00B07A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D1F5D" w:rsidRPr="00504833" w:rsidSect="0025684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B35E3"/>
    <w:multiLevelType w:val="hybridMultilevel"/>
    <w:tmpl w:val="25B4C63A"/>
    <w:lvl w:ilvl="0" w:tplc="ED5CA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A74"/>
    <w:rsid w:val="000D5DBA"/>
    <w:rsid w:val="00175EC9"/>
    <w:rsid w:val="001915A5"/>
    <w:rsid w:val="00247A54"/>
    <w:rsid w:val="0025684D"/>
    <w:rsid w:val="0032624A"/>
    <w:rsid w:val="00350F2B"/>
    <w:rsid w:val="004A45FD"/>
    <w:rsid w:val="004E6F98"/>
    <w:rsid w:val="00504833"/>
    <w:rsid w:val="0054261A"/>
    <w:rsid w:val="007D1F5D"/>
    <w:rsid w:val="00975BFA"/>
    <w:rsid w:val="00A65905"/>
    <w:rsid w:val="00B07A74"/>
    <w:rsid w:val="00B10A26"/>
    <w:rsid w:val="00BD2F2F"/>
    <w:rsid w:val="00BF1BCF"/>
    <w:rsid w:val="00C16096"/>
    <w:rsid w:val="00C56810"/>
    <w:rsid w:val="00E0289B"/>
    <w:rsid w:val="00E74E13"/>
    <w:rsid w:val="00E91FB5"/>
    <w:rsid w:val="00FB5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</dc:creator>
  <cp:lastModifiedBy>Наташа</cp:lastModifiedBy>
  <cp:revision>3</cp:revision>
  <dcterms:created xsi:type="dcterms:W3CDTF">2019-05-31T11:02:00Z</dcterms:created>
  <dcterms:modified xsi:type="dcterms:W3CDTF">2019-05-31T11:03:00Z</dcterms:modified>
</cp:coreProperties>
</file>